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C2" w:rsidRDefault="001B5BC2">
      <w:pPr>
        <w:pStyle w:val="Heading1"/>
        <w:spacing w:line="480" w:lineRule="auto"/>
        <w:jc w:val="center"/>
        <w:rPr>
          <w:sz w:val="18"/>
          <w:szCs w:val="18"/>
        </w:rPr>
      </w:pPr>
      <w:r>
        <w:rPr>
          <w:sz w:val="28"/>
          <w:szCs w:val="28"/>
        </w:rPr>
        <w:t xml:space="preserve">                                                                               </w:t>
      </w:r>
      <w:r w:rsidRPr="00115E5E">
        <w:rPr>
          <w:sz w:val="18"/>
          <w:szCs w:val="18"/>
        </w:rPr>
        <w:t>Załącznik Nr 1</w:t>
      </w:r>
    </w:p>
    <w:p w:rsidR="001B5BC2" w:rsidRPr="00115E5E" w:rsidRDefault="001B5BC2" w:rsidP="00115E5E"/>
    <w:p w:rsidR="001B5BC2" w:rsidRDefault="001B5BC2">
      <w:pPr>
        <w:pStyle w:val="Heading1"/>
        <w:spacing w:line="480" w:lineRule="auto"/>
        <w:jc w:val="center"/>
        <w:rPr>
          <w:sz w:val="28"/>
          <w:szCs w:val="28"/>
        </w:rPr>
      </w:pPr>
      <w:r>
        <w:rPr>
          <w:sz w:val="28"/>
          <w:szCs w:val="28"/>
        </w:rPr>
        <w:t>ŚLĄSKI  UNIWERSYTET  MEDYCZNY  W KATOWICACH</w:t>
      </w:r>
    </w:p>
    <w:p w:rsidR="001B5BC2" w:rsidRPr="006A56DB" w:rsidRDefault="001B5BC2" w:rsidP="006A56DB"/>
    <w:p w:rsidR="001B5BC2" w:rsidRDefault="001B5BC2">
      <w:pPr>
        <w:pStyle w:val="Heading8"/>
      </w:pPr>
      <w:r>
        <w:t>SEKCJA BHP</w:t>
      </w:r>
    </w:p>
    <w:p w:rsidR="001B5BC2" w:rsidRDefault="001B5BC2">
      <w:pPr>
        <w:spacing w:line="480" w:lineRule="auto"/>
        <w:rPr>
          <w:rFonts w:ascii="Arial" w:hAnsi="Arial" w:cs="Arial"/>
        </w:rPr>
      </w:pPr>
    </w:p>
    <w:p w:rsidR="001B5BC2" w:rsidRDefault="001B5BC2">
      <w:pPr>
        <w:pStyle w:val="FootnoteText"/>
        <w:spacing w:line="480" w:lineRule="auto"/>
        <w:rPr>
          <w:rFonts w:ascii="Arial" w:hAnsi="Arial" w:cs="Arial"/>
        </w:rPr>
      </w:pPr>
    </w:p>
    <w:p w:rsidR="001B5BC2" w:rsidRDefault="001B5BC2">
      <w:pPr>
        <w:pStyle w:val="Heading8"/>
        <w:spacing w:line="480" w:lineRule="auto"/>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spacing w:line="480" w:lineRule="auto"/>
        <w:jc w:val="center"/>
        <w:rPr>
          <w:rFonts w:ascii="Arial" w:hAnsi="Arial" w:cs="Arial"/>
          <w:sz w:val="32"/>
          <w:szCs w:val="32"/>
        </w:rPr>
      </w:pPr>
      <w:r>
        <w:rPr>
          <w:rFonts w:ascii="Arial" w:hAnsi="Arial" w:cs="Arial"/>
          <w:sz w:val="32"/>
          <w:szCs w:val="32"/>
        </w:rPr>
        <w:t xml:space="preserve">Materiały szkoleniowe dla osób podlegających szkoleniu bhp </w:t>
      </w:r>
    </w:p>
    <w:p w:rsidR="001B5BC2" w:rsidRDefault="001B5BC2">
      <w:pPr>
        <w:pStyle w:val="Heading9"/>
      </w:pPr>
      <w:r>
        <w:t>Instruktaż ogólny BHP</w:t>
      </w: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pPr>
        <w:rPr>
          <w:rFonts w:ascii="Arial" w:hAnsi="Arial" w:cs="Arial"/>
        </w:rPr>
      </w:pPr>
    </w:p>
    <w:p w:rsidR="001B5BC2" w:rsidRDefault="001B5BC2" w:rsidP="006A56DB">
      <w:pPr>
        <w:jc w:val="center"/>
        <w:rPr>
          <w:rFonts w:ascii="Arial" w:hAnsi="Arial" w:cs="Arial"/>
        </w:rPr>
      </w:pPr>
      <w:r>
        <w:rPr>
          <w:rFonts w:ascii="Arial" w:hAnsi="Arial" w:cs="Arial"/>
        </w:rPr>
        <w:t>Do użytku wewnętrznego.</w:t>
      </w:r>
    </w:p>
    <w:p w:rsidR="001B5BC2" w:rsidRDefault="001B5BC2">
      <w:pPr>
        <w:pStyle w:val="FootnoteText"/>
        <w:autoSpaceDE w:val="0"/>
        <w:autoSpaceDN w:val="0"/>
        <w:rPr>
          <w:rFonts w:ascii="Arial" w:hAnsi="Arial" w:cs="Arial"/>
        </w:rPr>
      </w:pPr>
    </w:p>
    <w:p w:rsidR="001B5BC2" w:rsidRDefault="001B5BC2">
      <w:pPr>
        <w:pStyle w:val="FootnoteText"/>
        <w:autoSpaceDE w:val="0"/>
        <w:autoSpaceDN w:val="0"/>
        <w:rPr>
          <w:rFonts w:ascii="Arial" w:hAnsi="Arial" w:cs="Arial"/>
        </w:rPr>
      </w:pPr>
    </w:p>
    <w:p w:rsidR="001B5BC2" w:rsidRDefault="001B5BC2">
      <w:pPr>
        <w:pStyle w:val="FootnoteText"/>
        <w:autoSpaceDE w:val="0"/>
        <w:autoSpaceDN w:val="0"/>
        <w:rPr>
          <w:rFonts w:ascii="Arial" w:hAnsi="Arial" w:cs="Arial"/>
        </w:rPr>
      </w:pPr>
    </w:p>
    <w:p w:rsidR="001B5BC2" w:rsidRDefault="001B5BC2">
      <w:pPr>
        <w:pStyle w:val="Heading1"/>
        <w:jc w:val="both"/>
        <w:rPr>
          <w:rFonts w:eastAsia="Arial Unicode MS"/>
          <w:sz w:val="28"/>
          <w:szCs w:val="28"/>
          <w:u w:val="single"/>
        </w:rPr>
      </w:pPr>
    </w:p>
    <w:tbl>
      <w:tblPr>
        <w:tblW w:w="0" w:type="auto"/>
        <w:tblLayout w:type="fixed"/>
        <w:tblCellMar>
          <w:left w:w="70" w:type="dxa"/>
          <w:right w:w="70" w:type="dxa"/>
        </w:tblCellMar>
        <w:tblLook w:val="0000"/>
      </w:tblPr>
      <w:tblGrid>
        <w:gridCol w:w="637"/>
        <w:gridCol w:w="8364"/>
        <w:gridCol w:w="567"/>
      </w:tblGrid>
      <w:tr w:rsidR="001B5BC2">
        <w:tc>
          <w:tcPr>
            <w:tcW w:w="637" w:type="dxa"/>
            <w:tcBorders>
              <w:top w:val="nil"/>
              <w:left w:val="nil"/>
              <w:bottom w:val="nil"/>
              <w:right w:val="nil"/>
            </w:tcBorders>
          </w:tcPr>
          <w:p w:rsidR="001B5BC2" w:rsidRDefault="001B5BC2" w:rsidP="00115E5E">
            <w:pPr>
              <w:pStyle w:val="NormalWeb"/>
              <w:numPr>
                <w:ilvl w:val="0"/>
                <w:numId w:val="11"/>
              </w:numPr>
              <w:spacing w:before="0" w:after="0"/>
              <w:rPr>
                <w:rFonts w:ascii="Arial" w:hAnsi="Arial" w:cs="Times New Roman"/>
              </w:rPr>
            </w:pPr>
          </w:p>
        </w:tc>
        <w:tc>
          <w:tcPr>
            <w:tcW w:w="8364" w:type="dxa"/>
            <w:tcBorders>
              <w:top w:val="nil"/>
              <w:left w:val="nil"/>
              <w:bottom w:val="nil"/>
              <w:right w:val="nil"/>
            </w:tcBorders>
          </w:tcPr>
          <w:p w:rsidR="001B5BC2" w:rsidRDefault="001B5BC2">
            <w:pPr>
              <w:pStyle w:val="NormalWeb"/>
              <w:spacing w:before="0" w:after="0"/>
              <w:rPr>
                <w:rFonts w:ascii="Arial" w:hAnsi="Arial" w:cs="Times New Roman"/>
              </w:rPr>
            </w:pPr>
            <w:r>
              <w:rPr>
                <w:rFonts w:ascii="Arial" w:hAnsi="Arial" w:cs="Arial"/>
              </w:rPr>
              <w:t>Istota bezpieczeństwa i higieny pracy. ......................................................</w:t>
            </w:r>
          </w:p>
        </w:tc>
        <w:tc>
          <w:tcPr>
            <w:tcW w:w="567" w:type="dxa"/>
            <w:tcBorders>
              <w:top w:val="nil"/>
              <w:left w:val="nil"/>
              <w:bottom w:val="nil"/>
              <w:right w:val="nil"/>
            </w:tcBorders>
          </w:tcPr>
          <w:p w:rsidR="001B5BC2" w:rsidRDefault="001B5BC2">
            <w:pPr>
              <w:pStyle w:val="FootnoteText"/>
              <w:jc w:val="center"/>
              <w:rPr>
                <w:rFonts w:ascii="Arial" w:hAnsi="Arial" w:cs="Arial"/>
                <w:sz w:val="24"/>
                <w:szCs w:val="24"/>
              </w:rPr>
            </w:pPr>
          </w:p>
          <w:p w:rsidR="001B5BC2" w:rsidRDefault="001B5BC2">
            <w:pPr>
              <w:pStyle w:val="FootnoteText"/>
              <w:jc w:val="center"/>
              <w:rPr>
                <w:rFonts w:ascii="Arial" w:hAnsi="Arial" w:cs="Arial"/>
                <w:sz w:val="24"/>
                <w:szCs w:val="24"/>
              </w:rPr>
            </w:pPr>
          </w:p>
        </w:tc>
      </w:tr>
      <w:tr w:rsidR="001B5BC2">
        <w:tc>
          <w:tcPr>
            <w:tcW w:w="637" w:type="dxa"/>
            <w:tcBorders>
              <w:top w:val="nil"/>
              <w:left w:val="nil"/>
              <w:bottom w:val="nil"/>
              <w:right w:val="nil"/>
            </w:tcBorders>
          </w:tcPr>
          <w:p w:rsidR="001B5BC2" w:rsidRDefault="001B5BC2" w:rsidP="00115E5E">
            <w:pPr>
              <w:numPr>
                <w:ilvl w:val="0"/>
                <w:numId w:val="11"/>
              </w:numPr>
              <w:autoSpaceDE w:val="0"/>
              <w:autoSpaceDN w:val="0"/>
              <w:rPr>
                <w:rFonts w:ascii="Arial" w:hAnsi="Arial" w:cs="Arial"/>
                <w:sz w:val="24"/>
                <w:szCs w:val="24"/>
              </w:rPr>
            </w:pPr>
          </w:p>
        </w:tc>
        <w:tc>
          <w:tcPr>
            <w:tcW w:w="8364" w:type="dxa"/>
            <w:tcBorders>
              <w:top w:val="nil"/>
              <w:left w:val="nil"/>
              <w:bottom w:val="nil"/>
              <w:right w:val="nil"/>
            </w:tcBorders>
          </w:tcPr>
          <w:p w:rsidR="001B5BC2" w:rsidRDefault="001B5BC2">
            <w:pPr>
              <w:autoSpaceDE w:val="0"/>
              <w:autoSpaceDN w:val="0"/>
              <w:jc w:val="both"/>
              <w:rPr>
                <w:rFonts w:ascii="Arial" w:hAnsi="Arial" w:cs="Arial"/>
                <w:sz w:val="24"/>
                <w:szCs w:val="24"/>
              </w:rPr>
            </w:pPr>
            <w:r>
              <w:rPr>
                <w:rFonts w:ascii="Arial" w:hAnsi="Arial" w:cs="Arial"/>
                <w:sz w:val="24"/>
                <w:szCs w:val="24"/>
              </w:rPr>
              <w:t>Zakres obowiązków i uprawnień pracodawcy, pracowników oraz poszczególnych komórek organizacyjnych zakładu pracy i organizacji społecznych w zakresie bezpieczeństwa i higieny pracy. ................................</w:t>
            </w:r>
          </w:p>
        </w:tc>
        <w:tc>
          <w:tcPr>
            <w:tcW w:w="567" w:type="dxa"/>
            <w:tcBorders>
              <w:top w:val="nil"/>
              <w:left w:val="nil"/>
              <w:bottom w:val="nil"/>
              <w:right w:val="nil"/>
            </w:tcBorders>
          </w:tcPr>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tc>
      </w:tr>
      <w:tr w:rsidR="001B5BC2">
        <w:tc>
          <w:tcPr>
            <w:tcW w:w="637" w:type="dxa"/>
            <w:tcBorders>
              <w:top w:val="nil"/>
              <w:left w:val="nil"/>
              <w:bottom w:val="nil"/>
              <w:right w:val="nil"/>
            </w:tcBorders>
          </w:tcPr>
          <w:p w:rsidR="001B5BC2" w:rsidRDefault="001B5BC2" w:rsidP="00115E5E">
            <w:pPr>
              <w:pStyle w:val="NormalWeb"/>
              <w:numPr>
                <w:ilvl w:val="0"/>
                <w:numId w:val="11"/>
              </w:numPr>
              <w:spacing w:before="0" w:after="0"/>
              <w:rPr>
                <w:rFonts w:ascii="Arial" w:hAnsi="Arial" w:cs="Times New Roman"/>
              </w:rPr>
            </w:pPr>
          </w:p>
        </w:tc>
        <w:tc>
          <w:tcPr>
            <w:tcW w:w="8364" w:type="dxa"/>
            <w:tcBorders>
              <w:top w:val="nil"/>
              <w:left w:val="nil"/>
              <w:bottom w:val="nil"/>
              <w:right w:val="nil"/>
            </w:tcBorders>
          </w:tcPr>
          <w:p w:rsidR="001B5BC2" w:rsidRDefault="001B5BC2">
            <w:pPr>
              <w:pStyle w:val="NormalWeb"/>
              <w:spacing w:before="0" w:after="0"/>
              <w:jc w:val="both"/>
              <w:rPr>
                <w:rFonts w:ascii="Arial" w:hAnsi="Arial" w:cs="Arial"/>
              </w:rPr>
            </w:pPr>
            <w:r>
              <w:rPr>
                <w:rFonts w:ascii="Arial" w:hAnsi="Arial" w:cs="Arial"/>
              </w:rPr>
              <w:t>Odpowiedzialność za naruszenie przepisów lub zasad bezpieczeństwa          i higieny pracy. ..................................................................................................</w:t>
            </w:r>
          </w:p>
        </w:tc>
        <w:tc>
          <w:tcPr>
            <w:tcW w:w="567" w:type="dxa"/>
            <w:tcBorders>
              <w:top w:val="nil"/>
              <w:left w:val="nil"/>
              <w:bottom w:val="nil"/>
              <w:right w:val="nil"/>
            </w:tcBorders>
          </w:tcPr>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tc>
      </w:tr>
      <w:tr w:rsidR="001B5BC2">
        <w:trPr>
          <w:trHeight w:val="326"/>
        </w:trPr>
        <w:tc>
          <w:tcPr>
            <w:tcW w:w="637" w:type="dxa"/>
            <w:tcBorders>
              <w:top w:val="nil"/>
              <w:left w:val="nil"/>
              <w:bottom w:val="nil"/>
              <w:right w:val="nil"/>
            </w:tcBorders>
          </w:tcPr>
          <w:p w:rsidR="001B5BC2" w:rsidRDefault="001B5BC2" w:rsidP="00115E5E">
            <w:pPr>
              <w:pStyle w:val="NormalWeb"/>
              <w:numPr>
                <w:ilvl w:val="0"/>
                <w:numId w:val="11"/>
              </w:numPr>
              <w:spacing w:before="0" w:after="0"/>
              <w:rPr>
                <w:rFonts w:ascii="Arial" w:hAnsi="Arial" w:cs="Times New Roman"/>
              </w:rPr>
            </w:pPr>
          </w:p>
        </w:tc>
        <w:tc>
          <w:tcPr>
            <w:tcW w:w="8364" w:type="dxa"/>
            <w:tcBorders>
              <w:top w:val="nil"/>
              <w:left w:val="nil"/>
              <w:bottom w:val="nil"/>
              <w:right w:val="nil"/>
            </w:tcBorders>
          </w:tcPr>
          <w:p w:rsidR="001B5BC2" w:rsidRDefault="001B5BC2">
            <w:pPr>
              <w:pStyle w:val="NormalWeb"/>
              <w:spacing w:before="0" w:after="0"/>
              <w:rPr>
                <w:rFonts w:ascii="Arial" w:hAnsi="Arial" w:cs="Times New Roman"/>
              </w:rPr>
            </w:pPr>
            <w:r>
              <w:rPr>
                <w:rFonts w:ascii="Arial" w:hAnsi="Arial" w:cs="Arial"/>
              </w:rPr>
              <w:t>Zasady poruszania się na terenie zakładu pracy. .............................................</w:t>
            </w:r>
          </w:p>
        </w:tc>
        <w:tc>
          <w:tcPr>
            <w:tcW w:w="567" w:type="dxa"/>
            <w:tcBorders>
              <w:top w:val="nil"/>
              <w:left w:val="nil"/>
              <w:bottom w:val="nil"/>
              <w:right w:val="nil"/>
            </w:tcBorders>
          </w:tcPr>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tc>
      </w:tr>
      <w:tr w:rsidR="001B5BC2">
        <w:trPr>
          <w:trHeight w:val="326"/>
        </w:trPr>
        <w:tc>
          <w:tcPr>
            <w:tcW w:w="637" w:type="dxa"/>
            <w:tcBorders>
              <w:top w:val="nil"/>
              <w:left w:val="nil"/>
              <w:bottom w:val="nil"/>
              <w:right w:val="nil"/>
            </w:tcBorders>
          </w:tcPr>
          <w:p w:rsidR="001B5BC2" w:rsidRDefault="001B5BC2" w:rsidP="00115E5E">
            <w:pPr>
              <w:pStyle w:val="NormalWeb"/>
              <w:numPr>
                <w:ilvl w:val="0"/>
                <w:numId w:val="11"/>
              </w:numPr>
              <w:spacing w:before="0" w:after="0"/>
              <w:rPr>
                <w:rFonts w:ascii="Arial" w:hAnsi="Arial" w:cs="Times New Roman"/>
              </w:rPr>
            </w:pPr>
          </w:p>
        </w:tc>
        <w:tc>
          <w:tcPr>
            <w:tcW w:w="8364" w:type="dxa"/>
            <w:tcBorders>
              <w:top w:val="nil"/>
              <w:left w:val="nil"/>
              <w:bottom w:val="nil"/>
              <w:right w:val="nil"/>
            </w:tcBorders>
          </w:tcPr>
          <w:p w:rsidR="001B5BC2" w:rsidRDefault="001B5BC2">
            <w:pPr>
              <w:pStyle w:val="NormalWeb"/>
              <w:spacing w:before="0" w:after="0"/>
              <w:jc w:val="both"/>
              <w:rPr>
                <w:rFonts w:ascii="Arial" w:hAnsi="Arial" w:cs="Arial"/>
              </w:rPr>
            </w:pPr>
            <w:r>
              <w:rPr>
                <w:rFonts w:ascii="Arial" w:hAnsi="Arial" w:cs="Arial"/>
              </w:rPr>
              <w:t>Ryzyko zawodowe w procesie pracy. Zagrożenia wypadkowe i zagrożenia dla zdrowia występujące w zakładzie i podstawowe środki zapobiegawcze. ...</w:t>
            </w:r>
          </w:p>
        </w:tc>
        <w:tc>
          <w:tcPr>
            <w:tcW w:w="567" w:type="dxa"/>
            <w:tcBorders>
              <w:top w:val="nil"/>
              <w:left w:val="nil"/>
              <w:bottom w:val="nil"/>
              <w:right w:val="nil"/>
            </w:tcBorders>
          </w:tcPr>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tc>
      </w:tr>
      <w:tr w:rsidR="001B5BC2">
        <w:trPr>
          <w:trHeight w:val="326"/>
        </w:trPr>
        <w:tc>
          <w:tcPr>
            <w:tcW w:w="637" w:type="dxa"/>
            <w:tcBorders>
              <w:top w:val="nil"/>
              <w:left w:val="nil"/>
              <w:bottom w:val="nil"/>
              <w:right w:val="nil"/>
            </w:tcBorders>
          </w:tcPr>
          <w:p w:rsidR="001B5BC2" w:rsidRDefault="001B5BC2" w:rsidP="00115E5E">
            <w:pPr>
              <w:pStyle w:val="NormalWeb"/>
              <w:numPr>
                <w:ilvl w:val="0"/>
                <w:numId w:val="11"/>
              </w:numPr>
              <w:spacing w:before="0" w:after="0"/>
              <w:rPr>
                <w:rFonts w:ascii="Arial" w:hAnsi="Arial" w:cs="Times New Roman"/>
              </w:rPr>
            </w:pPr>
          </w:p>
        </w:tc>
        <w:tc>
          <w:tcPr>
            <w:tcW w:w="8364" w:type="dxa"/>
            <w:tcBorders>
              <w:top w:val="nil"/>
              <w:left w:val="nil"/>
              <w:bottom w:val="nil"/>
              <w:right w:val="nil"/>
            </w:tcBorders>
          </w:tcPr>
          <w:p w:rsidR="001B5BC2" w:rsidRDefault="001B5BC2">
            <w:pPr>
              <w:pStyle w:val="NormalWeb"/>
              <w:spacing w:before="0" w:after="0"/>
              <w:jc w:val="both"/>
              <w:rPr>
                <w:rFonts w:ascii="Arial" w:hAnsi="Arial" w:cs="Arial"/>
              </w:rPr>
            </w:pPr>
            <w:r>
              <w:rPr>
                <w:rFonts w:ascii="Arial" w:hAnsi="Arial" w:cs="Arial"/>
              </w:rPr>
              <w:t>Podstawowe zasady bezpieczeństwa i higieny pracy związane z obsługą urządzeń technicznych oraz transportem wewnątrzzakładowym. ..................</w:t>
            </w:r>
          </w:p>
        </w:tc>
        <w:tc>
          <w:tcPr>
            <w:tcW w:w="567" w:type="dxa"/>
            <w:tcBorders>
              <w:top w:val="nil"/>
              <w:left w:val="nil"/>
              <w:bottom w:val="nil"/>
              <w:right w:val="nil"/>
            </w:tcBorders>
          </w:tcPr>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tc>
      </w:tr>
      <w:tr w:rsidR="001B5BC2">
        <w:trPr>
          <w:trHeight w:val="326"/>
        </w:trPr>
        <w:tc>
          <w:tcPr>
            <w:tcW w:w="637" w:type="dxa"/>
            <w:tcBorders>
              <w:top w:val="nil"/>
              <w:left w:val="nil"/>
              <w:bottom w:val="nil"/>
              <w:right w:val="nil"/>
            </w:tcBorders>
          </w:tcPr>
          <w:p w:rsidR="001B5BC2" w:rsidRDefault="001B5BC2" w:rsidP="00115E5E">
            <w:pPr>
              <w:pStyle w:val="NormalWeb"/>
              <w:numPr>
                <w:ilvl w:val="0"/>
                <w:numId w:val="11"/>
              </w:numPr>
              <w:spacing w:before="0" w:after="0"/>
              <w:rPr>
                <w:rFonts w:ascii="Arial" w:hAnsi="Arial" w:cs="Times New Roman"/>
              </w:rPr>
            </w:pPr>
          </w:p>
        </w:tc>
        <w:tc>
          <w:tcPr>
            <w:tcW w:w="8364" w:type="dxa"/>
            <w:tcBorders>
              <w:top w:val="nil"/>
              <w:left w:val="nil"/>
              <w:bottom w:val="nil"/>
              <w:right w:val="nil"/>
            </w:tcBorders>
          </w:tcPr>
          <w:p w:rsidR="001B5BC2" w:rsidRDefault="001B5BC2">
            <w:pPr>
              <w:pStyle w:val="NormalWeb"/>
              <w:spacing w:before="0" w:after="0"/>
              <w:jc w:val="both"/>
              <w:rPr>
                <w:rFonts w:ascii="Arial" w:hAnsi="Arial" w:cs="Arial"/>
              </w:rPr>
            </w:pPr>
            <w:r>
              <w:rPr>
                <w:rFonts w:ascii="Arial" w:hAnsi="Arial" w:cs="Arial"/>
              </w:rPr>
              <w:t>Zasady przydziału odzieży roboczej i obuwia roboczego oraz środków ochrony indywidualnej, w tym w odniesieniu do stanowiska pracy instruowanego. .................................................................................................</w:t>
            </w:r>
          </w:p>
        </w:tc>
        <w:tc>
          <w:tcPr>
            <w:tcW w:w="567" w:type="dxa"/>
            <w:tcBorders>
              <w:top w:val="nil"/>
              <w:left w:val="nil"/>
              <w:bottom w:val="nil"/>
              <w:right w:val="nil"/>
            </w:tcBorders>
          </w:tcPr>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tc>
      </w:tr>
      <w:tr w:rsidR="001B5BC2">
        <w:trPr>
          <w:trHeight w:val="326"/>
        </w:trPr>
        <w:tc>
          <w:tcPr>
            <w:tcW w:w="637" w:type="dxa"/>
            <w:tcBorders>
              <w:top w:val="nil"/>
              <w:left w:val="nil"/>
              <w:bottom w:val="nil"/>
              <w:right w:val="nil"/>
            </w:tcBorders>
          </w:tcPr>
          <w:p w:rsidR="001B5BC2" w:rsidRDefault="001B5BC2" w:rsidP="00115E5E">
            <w:pPr>
              <w:pStyle w:val="NormalWeb"/>
              <w:numPr>
                <w:ilvl w:val="0"/>
                <w:numId w:val="11"/>
              </w:numPr>
              <w:spacing w:before="0" w:after="0"/>
              <w:rPr>
                <w:rFonts w:ascii="Arial" w:hAnsi="Arial" w:cs="Times New Roman"/>
              </w:rPr>
            </w:pPr>
          </w:p>
        </w:tc>
        <w:tc>
          <w:tcPr>
            <w:tcW w:w="8364" w:type="dxa"/>
            <w:tcBorders>
              <w:top w:val="nil"/>
              <w:left w:val="nil"/>
              <w:bottom w:val="nil"/>
              <w:right w:val="nil"/>
            </w:tcBorders>
          </w:tcPr>
          <w:p w:rsidR="001B5BC2" w:rsidRDefault="001B5BC2">
            <w:pPr>
              <w:pStyle w:val="NormalWeb"/>
              <w:spacing w:before="0" w:after="0"/>
              <w:rPr>
                <w:rFonts w:ascii="Arial" w:hAnsi="Arial" w:cs="Arial"/>
              </w:rPr>
            </w:pPr>
            <w:r>
              <w:rPr>
                <w:rFonts w:ascii="Arial" w:hAnsi="Arial" w:cs="Arial"/>
              </w:rPr>
              <w:t>Porządek i czystość w miejscu pracy oraz higiena osobista pracownika          - ich wpływ na zdrowie i bezpieczeństwo pracownika. .....................................</w:t>
            </w:r>
          </w:p>
        </w:tc>
        <w:tc>
          <w:tcPr>
            <w:tcW w:w="567" w:type="dxa"/>
            <w:tcBorders>
              <w:top w:val="nil"/>
              <w:left w:val="nil"/>
              <w:bottom w:val="nil"/>
              <w:right w:val="nil"/>
            </w:tcBorders>
          </w:tcPr>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tc>
      </w:tr>
      <w:tr w:rsidR="001B5BC2">
        <w:trPr>
          <w:trHeight w:val="326"/>
        </w:trPr>
        <w:tc>
          <w:tcPr>
            <w:tcW w:w="637" w:type="dxa"/>
            <w:tcBorders>
              <w:top w:val="nil"/>
              <w:left w:val="nil"/>
              <w:bottom w:val="nil"/>
              <w:right w:val="nil"/>
            </w:tcBorders>
          </w:tcPr>
          <w:p w:rsidR="001B5BC2" w:rsidRDefault="001B5BC2" w:rsidP="00115E5E">
            <w:pPr>
              <w:pStyle w:val="NormalWeb"/>
              <w:numPr>
                <w:ilvl w:val="0"/>
                <w:numId w:val="11"/>
              </w:numPr>
              <w:spacing w:before="0" w:after="0"/>
              <w:rPr>
                <w:rFonts w:ascii="Arial" w:hAnsi="Arial" w:cs="Times New Roman"/>
              </w:rPr>
            </w:pPr>
          </w:p>
        </w:tc>
        <w:tc>
          <w:tcPr>
            <w:tcW w:w="8364" w:type="dxa"/>
            <w:tcBorders>
              <w:top w:val="nil"/>
              <w:left w:val="nil"/>
              <w:bottom w:val="nil"/>
              <w:right w:val="nil"/>
            </w:tcBorders>
          </w:tcPr>
          <w:p w:rsidR="001B5BC2" w:rsidRDefault="001B5BC2">
            <w:pPr>
              <w:pStyle w:val="NormalWeb"/>
              <w:spacing w:before="0" w:after="0"/>
              <w:rPr>
                <w:rFonts w:ascii="Arial" w:hAnsi="Arial" w:cs="Arial"/>
              </w:rPr>
            </w:pPr>
            <w:r>
              <w:rPr>
                <w:rFonts w:ascii="Arial" w:hAnsi="Arial" w:cs="Arial"/>
              </w:rPr>
              <w:t>Profilaktyczna opieka lekarska - zasady jej sprawowania w odniesieniu       do stanowiska instruowanego. ..........................................................................</w:t>
            </w:r>
          </w:p>
        </w:tc>
        <w:tc>
          <w:tcPr>
            <w:tcW w:w="567" w:type="dxa"/>
            <w:tcBorders>
              <w:top w:val="nil"/>
              <w:left w:val="nil"/>
              <w:bottom w:val="nil"/>
              <w:right w:val="nil"/>
            </w:tcBorders>
          </w:tcPr>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tc>
      </w:tr>
      <w:tr w:rsidR="001B5BC2">
        <w:trPr>
          <w:trHeight w:val="326"/>
        </w:trPr>
        <w:tc>
          <w:tcPr>
            <w:tcW w:w="637" w:type="dxa"/>
            <w:tcBorders>
              <w:top w:val="nil"/>
              <w:left w:val="nil"/>
              <w:bottom w:val="nil"/>
              <w:right w:val="nil"/>
            </w:tcBorders>
          </w:tcPr>
          <w:p w:rsidR="001B5BC2" w:rsidRDefault="001B5BC2" w:rsidP="00115E5E">
            <w:pPr>
              <w:pStyle w:val="NormalWeb"/>
              <w:numPr>
                <w:ilvl w:val="0"/>
                <w:numId w:val="11"/>
              </w:numPr>
              <w:spacing w:before="0" w:after="0"/>
              <w:rPr>
                <w:rFonts w:ascii="Arial" w:hAnsi="Arial" w:cs="Times New Roman"/>
              </w:rPr>
            </w:pPr>
          </w:p>
        </w:tc>
        <w:tc>
          <w:tcPr>
            <w:tcW w:w="8364" w:type="dxa"/>
            <w:tcBorders>
              <w:top w:val="nil"/>
              <w:left w:val="nil"/>
              <w:bottom w:val="nil"/>
              <w:right w:val="nil"/>
            </w:tcBorders>
          </w:tcPr>
          <w:p w:rsidR="001B5BC2" w:rsidRDefault="001B5BC2">
            <w:pPr>
              <w:pStyle w:val="NormalWeb"/>
              <w:spacing w:before="0" w:after="0"/>
              <w:rPr>
                <w:rFonts w:ascii="Arial" w:hAnsi="Arial" w:cs="Arial"/>
              </w:rPr>
            </w:pPr>
            <w:r>
              <w:rPr>
                <w:rFonts w:ascii="Arial" w:hAnsi="Arial" w:cs="Arial"/>
              </w:rPr>
              <w:t>Podstawowe zasady ochrony przeciwpożarowej oraz postępowania              w razie  pożaru. ................................................................................................</w:t>
            </w:r>
          </w:p>
        </w:tc>
        <w:tc>
          <w:tcPr>
            <w:tcW w:w="567" w:type="dxa"/>
            <w:tcBorders>
              <w:top w:val="nil"/>
              <w:left w:val="nil"/>
              <w:bottom w:val="nil"/>
              <w:right w:val="nil"/>
            </w:tcBorders>
          </w:tcPr>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tc>
      </w:tr>
      <w:tr w:rsidR="001B5BC2">
        <w:trPr>
          <w:trHeight w:val="326"/>
        </w:trPr>
        <w:tc>
          <w:tcPr>
            <w:tcW w:w="637" w:type="dxa"/>
            <w:tcBorders>
              <w:top w:val="nil"/>
              <w:left w:val="nil"/>
              <w:bottom w:val="nil"/>
              <w:right w:val="nil"/>
            </w:tcBorders>
          </w:tcPr>
          <w:p w:rsidR="001B5BC2" w:rsidRDefault="001B5BC2" w:rsidP="00115E5E">
            <w:pPr>
              <w:pStyle w:val="NormalWeb"/>
              <w:numPr>
                <w:ilvl w:val="0"/>
                <w:numId w:val="11"/>
              </w:numPr>
              <w:spacing w:before="0" w:after="0"/>
              <w:rPr>
                <w:rFonts w:ascii="Arial" w:hAnsi="Arial" w:cs="Times New Roman"/>
              </w:rPr>
            </w:pPr>
          </w:p>
        </w:tc>
        <w:tc>
          <w:tcPr>
            <w:tcW w:w="8364" w:type="dxa"/>
            <w:tcBorders>
              <w:top w:val="nil"/>
              <w:left w:val="nil"/>
              <w:bottom w:val="nil"/>
              <w:right w:val="nil"/>
            </w:tcBorders>
          </w:tcPr>
          <w:p w:rsidR="001B5BC2" w:rsidRDefault="001B5BC2">
            <w:pPr>
              <w:pStyle w:val="NormalWeb"/>
              <w:spacing w:before="0" w:after="0"/>
              <w:rPr>
                <w:rFonts w:ascii="Arial" w:hAnsi="Arial" w:cs="Arial"/>
              </w:rPr>
            </w:pPr>
            <w:r>
              <w:rPr>
                <w:rFonts w:ascii="Arial" w:hAnsi="Arial" w:cs="Arial"/>
              </w:rPr>
              <w:t>Organizacja i zasady udzielania pomocy przedlekarskiej w razie wypadku. ....</w:t>
            </w:r>
          </w:p>
        </w:tc>
        <w:tc>
          <w:tcPr>
            <w:tcW w:w="567" w:type="dxa"/>
            <w:tcBorders>
              <w:top w:val="nil"/>
              <w:left w:val="nil"/>
              <w:bottom w:val="nil"/>
              <w:right w:val="nil"/>
            </w:tcBorders>
          </w:tcPr>
          <w:p w:rsidR="001B5BC2" w:rsidRDefault="001B5BC2">
            <w:pPr>
              <w:autoSpaceDE w:val="0"/>
              <w:autoSpaceDN w:val="0"/>
              <w:jc w:val="center"/>
              <w:rPr>
                <w:rFonts w:ascii="Arial" w:hAnsi="Arial" w:cs="Arial"/>
                <w:sz w:val="24"/>
                <w:szCs w:val="24"/>
              </w:rPr>
            </w:pPr>
          </w:p>
          <w:p w:rsidR="001B5BC2" w:rsidRDefault="001B5BC2">
            <w:pPr>
              <w:autoSpaceDE w:val="0"/>
              <w:autoSpaceDN w:val="0"/>
              <w:jc w:val="center"/>
              <w:rPr>
                <w:rFonts w:ascii="Arial" w:hAnsi="Arial" w:cs="Arial"/>
                <w:sz w:val="24"/>
                <w:szCs w:val="24"/>
              </w:rPr>
            </w:pPr>
          </w:p>
        </w:tc>
      </w:tr>
    </w:tbl>
    <w:p w:rsidR="001B5BC2" w:rsidRDefault="001B5BC2">
      <w:pPr>
        <w:autoSpaceDE w:val="0"/>
        <w:autoSpaceDN w:val="0"/>
        <w:rPr>
          <w:rFonts w:ascii="Arial" w:hAnsi="Arial" w:cs="Arial"/>
        </w:rPr>
      </w:pPr>
    </w:p>
    <w:p w:rsidR="001B5BC2" w:rsidRDefault="001B5BC2">
      <w:pPr>
        <w:autoSpaceDE w:val="0"/>
        <w:autoSpaceDN w:val="0"/>
        <w:rPr>
          <w:rFonts w:ascii="Arial" w:hAnsi="Arial" w:cs="Arial"/>
          <w:sz w:val="24"/>
          <w:szCs w:val="24"/>
        </w:rPr>
      </w:pPr>
    </w:p>
    <w:p w:rsidR="001B5BC2" w:rsidRDefault="001B5BC2">
      <w:pPr>
        <w:autoSpaceDE w:val="0"/>
        <w:autoSpaceDN w:val="0"/>
        <w:rPr>
          <w:rFonts w:ascii="Arial" w:hAnsi="Arial" w:cs="Arial"/>
        </w:rPr>
      </w:pPr>
    </w:p>
    <w:p w:rsidR="001B5BC2" w:rsidRDefault="001B5BC2">
      <w:pPr>
        <w:pStyle w:val="FootnoteText"/>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ind w:firstLine="567"/>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pStyle w:val="FootnoteText"/>
        <w:rPr>
          <w:rFonts w:ascii="Arial" w:hAnsi="Arial" w:cs="Arial"/>
        </w:rPr>
      </w:pPr>
    </w:p>
    <w:p w:rsidR="001B5BC2" w:rsidRDefault="001B5BC2">
      <w:pPr>
        <w:autoSpaceDE w:val="0"/>
        <w:autoSpaceDN w:val="0"/>
        <w:rPr>
          <w:rFonts w:ascii="Arial" w:hAnsi="Arial" w:cs="Arial"/>
        </w:rPr>
      </w:pPr>
    </w:p>
    <w:p w:rsidR="001B5BC2" w:rsidRDefault="001B5BC2">
      <w:pPr>
        <w:autoSpaceDE w:val="0"/>
        <w:autoSpaceDN w:val="0"/>
        <w:rPr>
          <w:rFonts w:ascii="Arial" w:hAnsi="Arial" w:cs="Arial"/>
        </w:rPr>
      </w:pPr>
    </w:p>
    <w:p w:rsidR="001B5BC2" w:rsidRDefault="001B5BC2">
      <w:pPr>
        <w:pStyle w:val="Heading1"/>
        <w:jc w:val="both"/>
        <w:rPr>
          <w:rFonts w:eastAsia="Arial Unicode MS"/>
          <w:sz w:val="28"/>
          <w:szCs w:val="28"/>
          <w:u w:val="single"/>
        </w:rPr>
      </w:pPr>
      <w:r>
        <w:rPr>
          <w:sz w:val="28"/>
          <w:szCs w:val="28"/>
          <w:u w:val="single"/>
        </w:rPr>
        <w:t>1. Istota bezpieczeństwa i higieny pracy</w:t>
      </w:r>
    </w:p>
    <w:p w:rsidR="001B5BC2" w:rsidRDefault="001B5BC2">
      <w:pPr>
        <w:pStyle w:val="Heading1"/>
        <w:jc w:val="both"/>
        <w:rPr>
          <w:rFonts w:eastAsia="Arial Unicode MS"/>
          <w:u w:val="single"/>
        </w:rPr>
      </w:pPr>
    </w:p>
    <w:p w:rsidR="001B5BC2" w:rsidRDefault="001B5BC2">
      <w:pPr>
        <w:autoSpaceDE w:val="0"/>
        <w:autoSpaceDN w:val="0"/>
        <w:ind w:firstLine="1134"/>
        <w:rPr>
          <w:rFonts w:ascii="Arial" w:hAnsi="Arial" w:cs="Arial"/>
        </w:rPr>
      </w:pPr>
    </w:p>
    <w:p w:rsidR="001B5BC2" w:rsidRDefault="001B5BC2">
      <w:pPr>
        <w:autoSpaceDE w:val="0"/>
        <w:autoSpaceDN w:val="0"/>
        <w:ind w:firstLine="1134"/>
        <w:rPr>
          <w:rFonts w:ascii="Arial" w:hAnsi="Arial" w:cs="Arial"/>
        </w:rPr>
      </w:pPr>
      <w:r>
        <w:rPr>
          <w:rFonts w:ascii="Arial" w:hAnsi="Arial" w:cs="Arial"/>
        </w:rPr>
        <w:t>Istotą bezpieczeństwa i higieny pracy są warunki, w jakich powinniśmy pracować,  oraz przestrzeganie przepisów i zasad bhp</w:t>
      </w:r>
    </w:p>
    <w:p w:rsidR="001B5BC2" w:rsidRDefault="001B5BC2">
      <w:pPr>
        <w:autoSpaceDE w:val="0"/>
        <w:autoSpaceDN w:val="0"/>
        <w:rPr>
          <w:rFonts w:ascii="Arial" w:hAnsi="Arial" w:cs="Arial"/>
        </w:rPr>
      </w:pPr>
      <w:r>
        <w:rPr>
          <w:rFonts w:ascii="Arial" w:hAnsi="Arial" w:cs="Arial"/>
        </w:rPr>
        <w:t>Do najważniejszych przepisów należy zaliczyć:</w:t>
      </w:r>
    </w:p>
    <w:p w:rsidR="001B5BC2" w:rsidRDefault="001B5BC2" w:rsidP="003022CA">
      <w:pPr>
        <w:numPr>
          <w:ilvl w:val="0"/>
          <w:numId w:val="12"/>
        </w:numPr>
        <w:tabs>
          <w:tab w:val="num" w:pos="1134"/>
        </w:tabs>
        <w:autoSpaceDE w:val="0"/>
        <w:autoSpaceDN w:val="0"/>
        <w:ind w:left="1134" w:hanging="567"/>
        <w:jc w:val="both"/>
        <w:rPr>
          <w:rFonts w:ascii="Arial" w:hAnsi="Arial" w:cs="Arial"/>
        </w:rPr>
      </w:pPr>
      <w:r>
        <w:rPr>
          <w:rFonts w:ascii="Arial" w:hAnsi="Arial" w:cs="Arial"/>
        </w:rPr>
        <w:t>Niedopuszczanie pracownika do pracy bez ważnych badań lekarskich.</w:t>
      </w:r>
    </w:p>
    <w:p w:rsidR="001B5BC2" w:rsidRDefault="001B5BC2" w:rsidP="003022CA">
      <w:pPr>
        <w:numPr>
          <w:ilvl w:val="0"/>
          <w:numId w:val="12"/>
        </w:numPr>
        <w:tabs>
          <w:tab w:val="num" w:pos="1134"/>
        </w:tabs>
        <w:autoSpaceDE w:val="0"/>
        <w:autoSpaceDN w:val="0"/>
        <w:ind w:left="1134" w:hanging="567"/>
        <w:jc w:val="both"/>
        <w:rPr>
          <w:rFonts w:ascii="Arial" w:hAnsi="Arial" w:cs="Arial"/>
        </w:rPr>
      </w:pPr>
      <w:r>
        <w:rPr>
          <w:rFonts w:ascii="Arial" w:hAnsi="Arial" w:cs="Arial"/>
        </w:rPr>
        <w:t>Niedopuszczanie pracownika do pracy bez niezbędnych kwalifikacji i szkoleń z zakresu bhp.</w:t>
      </w:r>
    </w:p>
    <w:p w:rsidR="001B5BC2" w:rsidRDefault="001B5BC2" w:rsidP="003022CA">
      <w:pPr>
        <w:numPr>
          <w:ilvl w:val="0"/>
          <w:numId w:val="12"/>
        </w:numPr>
        <w:tabs>
          <w:tab w:val="num" w:pos="1134"/>
        </w:tabs>
        <w:autoSpaceDE w:val="0"/>
        <w:autoSpaceDN w:val="0"/>
        <w:ind w:left="1134" w:hanging="567"/>
        <w:jc w:val="both"/>
        <w:rPr>
          <w:rFonts w:ascii="Arial" w:hAnsi="Arial" w:cs="Arial"/>
        </w:rPr>
      </w:pPr>
      <w:r>
        <w:rPr>
          <w:rFonts w:ascii="Arial" w:hAnsi="Arial" w:cs="Arial"/>
        </w:rPr>
        <w:t>Poinformowanie pracownika o ryzyku zawodowym na stanowisku pracy.</w:t>
      </w:r>
    </w:p>
    <w:p w:rsidR="001B5BC2" w:rsidRDefault="001B5BC2" w:rsidP="003022CA">
      <w:pPr>
        <w:numPr>
          <w:ilvl w:val="0"/>
          <w:numId w:val="12"/>
        </w:numPr>
        <w:tabs>
          <w:tab w:val="num" w:pos="1134"/>
        </w:tabs>
        <w:autoSpaceDE w:val="0"/>
        <w:autoSpaceDN w:val="0"/>
        <w:ind w:left="1134" w:hanging="567"/>
        <w:jc w:val="both"/>
        <w:rPr>
          <w:rFonts w:ascii="Arial" w:hAnsi="Arial" w:cs="Arial"/>
        </w:rPr>
      </w:pPr>
      <w:r>
        <w:rPr>
          <w:rFonts w:ascii="Arial" w:hAnsi="Arial" w:cs="Arial"/>
        </w:rPr>
        <w:t>Właściwa organizacja stanowisk pracy.</w:t>
      </w:r>
    </w:p>
    <w:p w:rsidR="001B5BC2" w:rsidRDefault="001B5BC2" w:rsidP="003022CA">
      <w:pPr>
        <w:numPr>
          <w:ilvl w:val="0"/>
          <w:numId w:val="12"/>
        </w:numPr>
        <w:tabs>
          <w:tab w:val="num" w:pos="1134"/>
        </w:tabs>
        <w:autoSpaceDE w:val="0"/>
        <w:autoSpaceDN w:val="0"/>
        <w:ind w:left="1134" w:hanging="567"/>
        <w:jc w:val="both"/>
        <w:rPr>
          <w:rFonts w:ascii="Arial" w:hAnsi="Arial" w:cs="Arial"/>
        </w:rPr>
      </w:pPr>
      <w:r>
        <w:rPr>
          <w:rFonts w:ascii="Arial" w:hAnsi="Arial" w:cs="Arial"/>
        </w:rPr>
        <w:t>Monitorowanie środowiska pracy (poprzez przeprowadzanie pomiarów czynników fizycznych i chemicznych),</w:t>
      </w:r>
    </w:p>
    <w:p w:rsidR="001B5BC2" w:rsidRDefault="001B5BC2" w:rsidP="003022CA">
      <w:pPr>
        <w:numPr>
          <w:ilvl w:val="0"/>
          <w:numId w:val="12"/>
        </w:numPr>
        <w:tabs>
          <w:tab w:val="num" w:pos="1134"/>
        </w:tabs>
        <w:autoSpaceDE w:val="0"/>
        <w:autoSpaceDN w:val="0"/>
        <w:ind w:left="1134" w:hanging="567"/>
        <w:jc w:val="both"/>
        <w:rPr>
          <w:rFonts w:ascii="Arial" w:hAnsi="Arial" w:cs="Arial"/>
        </w:rPr>
      </w:pPr>
      <w:r>
        <w:rPr>
          <w:rFonts w:ascii="Arial" w:hAnsi="Arial" w:cs="Arial"/>
        </w:rPr>
        <w:t>Stosowanie przez pracownika środków ochronnych.</w:t>
      </w:r>
    </w:p>
    <w:p w:rsidR="001B5BC2" w:rsidRDefault="001B5BC2" w:rsidP="003022CA">
      <w:pPr>
        <w:numPr>
          <w:ilvl w:val="0"/>
          <w:numId w:val="12"/>
        </w:numPr>
        <w:tabs>
          <w:tab w:val="num" w:pos="1134"/>
        </w:tabs>
        <w:autoSpaceDE w:val="0"/>
        <w:autoSpaceDN w:val="0"/>
        <w:ind w:left="1134" w:hanging="567"/>
        <w:jc w:val="both"/>
        <w:rPr>
          <w:rFonts w:ascii="Arial" w:hAnsi="Arial" w:cs="Arial"/>
        </w:rPr>
      </w:pPr>
      <w:r>
        <w:rPr>
          <w:rFonts w:ascii="Arial" w:hAnsi="Arial" w:cs="Arial"/>
        </w:rPr>
        <w:t>Przekonanie pracownika o konieczności stosowania zasad bezpiecznej pracy.</w:t>
      </w:r>
    </w:p>
    <w:p w:rsidR="001B5BC2" w:rsidRDefault="001B5BC2">
      <w:pPr>
        <w:autoSpaceDE w:val="0"/>
        <w:autoSpaceDN w:val="0"/>
        <w:jc w:val="both"/>
        <w:rPr>
          <w:rFonts w:ascii="Arial" w:hAnsi="Arial" w:cs="Arial"/>
        </w:rPr>
      </w:pPr>
      <w:r>
        <w:rPr>
          <w:rFonts w:ascii="Arial" w:hAnsi="Arial" w:cs="Arial"/>
        </w:rPr>
        <w:t>Można wymienić jeszcze wiele innych elementów, ale należy przyjąć zasadę, że:</w:t>
      </w:r>
    </w:p>
    <w:p w:rsidR="001B5BC2" w:rsidRDefault="001B5BC2">
      <w:pPr>
        <w:autoSpaceDE w:val="0"/>
        <w:autoSpaceDN w:val="0"/>
        <w:jc w:val="both"/>
        <w:rPr>
          <w:rFonts w:ascii="Arial" w:hAnsi="Arial" w:cs="Arial"/>
        </w:rPr>
      </w:pPr>
    </w:p>
    <w:p w:rsidR="001B5BC2" w:rsidRDefault="001B5BC2">
      <w:pPr>
        <w:pStyle w:val="Heading2"/>
        <w:rPr>
          <w:rFonts w:eastAsia="Arial Unicode MS"/>
        </w:rPr>
      </w:pPr>
      <w:r>
        <w:t>PRACUJEMY BEZPIECZNIE DLA SAMEGO SIEBIE!!!</w:t>
      </w:r>
    </w:p>
    <w:p w:rsidR="001B5BC2" w:rsidRDefault="001B5BC2">
      <w:pPr>
        <w:autoSpaceDE w:val="0"/>
        <w:autoSpaceDN w:val="0"/>
        <w:jc w:val="both"/>
        <w:rPr>
          <w:rFonts w:ascii="Arial" w:hAnsi="Arial" w:cs="Arial"/>
        </w:rPr>
      </w:pPr>
    </w:p>
    <w:p w:rsidR="001B5BC2" w:rsidRDefault="001B5BC2">
      <w:pPr>
        <w:autoSpaceDE w:val="0"/>
        <w:autoSpaceDN w:val="0"/>
        <w:rPr>
          <w:rFonts w:ascii="Arial" w:hAnsi="Arial" w:cs="Arial"/>
        </w:rPr>
      </w:pPr>
    </w:p>
    <w:p w:rsidR="001B5BC2" w:rsidRDefault="001B5BC2">
      <w:pPr>
        <w:pStyle w:val="Heading1"/>
        <w:jc w:val="both"/>
        <w:rPr>
          <w:rFonts w:eastAsia="Arial Unicode MS"/>
          <w:sz w:val="28"/>
          <w:szCs w:val="28"/>
          <w:u w:val="single"/>
        </w:rPr>
      </w:pPr>
      <w:r>
        <w:rPr>
          <w:sz w:val="28"/>
          <w:szCs w:val="28"/>
          <w:u w:val="single"/>
        </w:rPr>
        <w:t>2. Zakres obowiązków i uprawnień pracodawcy, pracowników oraz poszczególnych komórek organizacyjnych zakładu pracy                w zakresie bezpieczeństwa i higieny pracy.</w:t>
      </w:r>
    </w:p>
    <w:p w:rsidR="001B5BC2" w:rsidRDefault="001B5BC2">
      <w:pPr>
        <w:autoSpaceDE w:val="0"/>
        <w:autoSpaceDN w:val="0"/>
        <w:jc w:val="both"/>
        <w:rPr>
          <w:rFonts w:ascii="Arial" w:hAnsi="Arial" w:cs="Arial"/>
          <w:b/>
          <w:bCs/>
          <w:sz w:val="24"/>
          <w:szCs w:val="24"/>
          <w:u w:val="single"/>
        </w:rPr>
      </w:pPr>
    </w:p>
    <w:p w:rsidR="001B5BC2" w:rsidRDefault="001B5BC2">
      <w:pPr>
        <w:autoSpaceDE w:val="0"/>
        <w:autoSpaceDN w:val="0"/>
        <w:jc w:val="both"/>
        <w:rPr>
          <w:rFonts w:ascii="Arial" w:hAnsi="Arial" w:cs="Arial"/>
          <w:sz w:val="24"/>
          <w:szCs w:val="24"/>
        </w:rPr>
      </w:pPr>
    </w:p>
    <w:p w:rsidR="001B5BC2" w:rsidRDefault="001B5BC2">
      <w:pPr>
        <w:pStyle w:val="BodyTextIndent2"/>
        <w:spacing w:line="360" w:lineRule="auto"/>
        <w:rPr>
          <w:sz w:val="20"/>
          <w:szCs w:val="20"/>
        </w:rPr>
      </w:pPr>
      <w:r>
        <w:rPr>
          <w:sz w:val="20"/>
          <w:szCs w:val="20"/>
        </w:rPr>
        <w:t>Przepisy Kodeksu Pracy oraz przepisy innych ustaw i aktów wykonawczych określają podstawowe zasady prawa pracy.</w:t>
      </w:r>
    </w:p>
    <w:p w:rsidR="001B5BC2" w:rsidRDefault="001B5BC2">
      <w:pPr>
        <w:pStyle w:val="Heading7"/>
        <w:jc w:val="left"/>
      </w:pPr>
      <w:r>
        <w:t>OBOWIĄZKI PRACODAWCY w zakresie BHP</w:t>
      </w:r>
    </w:p>
    <w:p w:rsidR="001B5BC2" w:rsidRDefault="001B5BC2">
      <w:pPr>
        <w:pStyle w:val="BodyText2"/>
        <w:spacing w:before="0"/>
        <w:ind w:left="1068"/>
        <w:rPr>
          <w:b/>
          <w:bCs/>
        </w:rPr>
      </w:pPr>
    </w:p>
    <w:p w:rsidR="001B5BC2" w:rsidRDefault="001B5BC2">
      <w:pPr>
        <w:pStyle w:val="BodyText2"/>
        <w:spacing w:before="0" w:line="360" w:lineRule="auto"/>
        <w:ind w:firstLine="1134"/>
      </w:pPr>
      <w:r>
        <w:t>Zgodnie</w:t>
      </w:r>
      <w:r>
        <w:rPr>
          <w:b/>
          <w:bCs/>
        </w:rPr>
        <w:t xml:space="preserve"> </w:t>
      </w:r>
      <w:r>
        <w:t>z art.</w:t>
      </w:r>
      <w:r>
        <w:rPr>
          <w:b/>
          <w:bCs/>
        </w:rPr>
        <w:t xml:space="preserve"> </w:t>
      </w:r>
      <w:r>
        <w:t>207.§ 1.</w:t>
      </w:r>
      <w:r>
        <w:rPr>
          <w:b/>
          <w:bCs/>
        </w:rPr>
        <w:t xml:space="preserve"> </w:t>
      </w:r>
      <w:r>
        <w:t>Kodeksu pracy “</w:t>
      </w:r>
      <w:r>
        <w:rPr>
          <w:b/>
          <w:bCs/>
        </w:rPr>
        <w:t>Pracodawca ponosi</w:t>
      </w:r>
      <w:r>
        <w:t xml:space="preserve"> odpowiedzialności za stan bezpieczeństwa i higieny pracy w zakładzie pracy”.</w:t>
      </w:r>
    </w:p>
    <w:p w:rsidR="001B5BC2" w:rsidRDefault="001B5BC2">
      <w:pPr>
        <w:pStyle w:val="BodyText2"/>
        <w:spacing w:before="0" w:line="360" w:lineRule="auto"/>
        <w:ind w:firstLine="1134"/>
      </w:pPr>
    </w:p>
    <w:p w:rsidR="001B5BC2" w:rsidRDefault="001B5BC2">
      <w:pPr>
        <w:pStyle w:val="BodyText2"/>
        <w:spacing w:before="0" w:line="360" w:lineRule="auto"/>
        <w:ind w:firstLine="1134"/>
      </w:pPr>
      <w:r>
        <w:t>Do podstawowych obowiązków pracodawcy zgodnie z K.p. należy:</w:t>
      </w:r>
    </w:p>
    <w:p w:rsidR="001B5BC2" w:rsidRDefault="001B5BC2">
      <w:pPr>
        <w:pStyle w:val="BodyText2"/>
        <w:spacing w:before="0" w:line="360" w:lineRule="auto"/>
      </w:pPr>
      <w:r>
        <w:t>Ochrona zdrowia i życia pracowników przez zagwarantowanie bezpiecznych i higienicznych warunków pracy w szczególności przez:</w:t>
      </w:r>
    </w:p>
    <w:p w:rsidR="001B5BC2" w:rsidRDefault="001B5BC2" w:rsidP="00115E5E">
      <w:pPr>
        <w:pStyle w:val="BodyText2"/>
        <w:numPr>
          <w:ilvl w:val="0"/>
          <w:numId w:val="9"/>
        </w:numPr>
        <w:spacing w:before="0"/>
      </w:pPr>
      <w:r>
        <w:t>Organizowanie pracy w zakładzie w sposób zapewniający bezpieczne i higieniczne warunki pracy (przeprowadzanie pomiarów środowiskowych, poddawanie pracowników stosownym badaniom profilaktycznym, informowaniu o ryzyku zawodowym, szkolenie pracowników w zakresie szkoleń zawodowych i BHP , wyposażenie pracowników              w środki ochrony zbiorowej i osobistej),</w:t>
      </w:r>
    </w:p>
    <w:p w:rsidR="001B5BC2" w:rsidRDefault="001B5BC2" w:rsidP="00115E5E">
      <w:pPr>
        <w:pStyle w:val="BodyText2"/>
        <w:numPr>
          <w:ilvl w:val="0"/>
          <w:numId w:val="9"/>
        </w:numPr>
        <w:spacing w:before="0"/>
      </w:pPr>
      <w:r>
        <w:t>Zapewnienie przestrzegania w zakładzie pracy przepisów i zasad bhp, wydawanie poleceń usunięcia uchybień w tym zakresie oraz kontrolowanie wykonanie tych poleceń.</w:t>
      </w:r>
    </w:p>
    <w:p w:rsidR="001B5BC2" w:rsidRDefault="001B5BC2" w:rsidP="00115E5E">
      <w:pPr>
        <w:pStyle w:val="BodyText2"/>
        <w:numPr>
          <w:ilvl w:val="0"/>
          <w:numId w:val="9"/>
        </w:numPr>
        <w:spacing w:before="0"/>
      </w:pPr>
      <w:r>
        <w:t>Nadzór nad wykonaniem nakazów, wystąpień, decyzji i zarządzeń wydawanych przez organy nadzoru nad warunkami pracy,</w:t>
      </w:r>
    </w:p>
    <w:p w:rsidR="001B5BC2" w:rsidRDefault="001B5BC2" w:rsidP="00115E5E">
      <w:pPr>
        <w:pStyle w:val="BodyText2"/>
        <w:numPr>
          <w:ilvl w:val="0"/>
          <w:numId w:val="9"/>
        </w:numPr>
        <w:spacing w:before="0"/>
        <w:rPr>
          <w:sz w:val="24"/>
          <w:szCs w:val="24"/>
        </w:rPr>
      </w:pPr>
      <w:r>
        <w:t>Wykonanie zaleceń społecznego inspektora pracy.</w:t>
      </w:r>
    </w:p>
    <w:p w:rsidR="001B5BC2" w:rsidRDefault="001B5BC2">
      <w:pPr>
        <w:pStyle w:val="BodyText2"/>
        <w:spacing w:before="0"/>
        <w:rPr>
          <w:sz w:val="24"/>
          <w:szCs w:val="24"/>
        </w:rPr>
      </w:pPr>
    </w:p>
    <w:p w:rsidR="001B5BC2" w:rsidRDefault="001B5BC2">
      <w:pPr>
        <w:pStyle w:val="BodyText2"/>
        <w:spacing w:before="0"/>
        <w:ind w:left="360"/>
        <w:rPr>
          <w:sz w:val="24"/>
          <w:szCs w:val="24"/>
        </w:rPr>
      </w:pPr>
    </w:p>
    <w:p w:rsidR="001B5BC2" w:rsidRDefault="001B5BC2">
      <w:pPr>
        <w:pStyle w:val="BodyText2"/>
        <w:spacing w:before="0"/>
        <w:ind w:left="360"/>
        <w:rPr>
          <w:sz w:val="24"/>
          <w:szCs w:val="24"/>
        </w:rPr>
      </w:pPr>
    </w:p>
    <w:p w:rsidR="001B5BC2" w:rsidRDefault="001B5BC2">
      <w:pPr>
        <w:pStyle w:val="BodyText2"/>
        <w:spacing w:before="0"/>
        <w:rPr>
          <w:sz w:val="24"/>
          <w:szCs w:val="24"/>
        </w:rPr>
      </w:pPr>
    </w:p>
    <w:p w:rsidR="001B5BC2" w:rsidRDefault="001B5BC2">
      <w:pPr>
        <w:pStyle w:val="BodyText2"/>
        <w:spacing w:before="0" w:line="360" w:lineRule="auto"/>
        <w:jc w:val="left"/>
        <w:rPr>
          <w:b/>
          <w:bCs/>
          <w:u w:val="single"/>
        </w:rPr>
      </w:pPr>
      <w:r>
        <w:rPr>
          <w:b/>
          <w:bCs/>
          <w:u w:val="single"/>
        </w:rPr>
        <w:t>OBOWIĄZKI OSÓB KIERUJĄCYCH PRACOWNIKAMI w zakresie BHP</w:t>
      </w:r>
    </w:p>
    <w:p w:rsidR="001B5BC2" w:rsidRDefault="001B5BC2">
      <w:pPr>
        <w:pStyle w:val="BodyText2"/>
        <w:spacing w:before="0" w:line="360" w:lineRule="auto"/>
        <w:ind w:firstLine="1134"/>
        <w:jc w:val="left"/>
        <w:rPr>
          <w:b/>
          <w:bCs/>
        </w:rPr>
      </w:pPr>
    </w:p>
    <w:p w:rsidR="001B5BC2" w:rsidRDefault="001B5BC2">
      <w:pPr>
        <w:pStyle w:val="BodyText2"/>
        <w:spacing w:before="0" w:line="360" w:lineRule="auto"/>
        <w:ind w:firstLine="1134"/>
        <w:jc w:val="left"/>
      </w:pPr>
      <w:r>
        <w:t>Stosownie do przepisów K.P. do obowiązków osób kierujących pracownikami należy:</w:t>
      </w:r>
    </w:p>
    <w:p w:rsidR="001B5BC2" w:rsidRDefault="001B5BC2" w:rsidP="003022CA">
      <w:pPr>
        <w:pStyle w:val="BodyText2"/>
        <w:numPr>
          <w:ilvl w:val="0"/>
          <w:numId w:val="10"/>
        </w:numPr>
        <w:spacing w:before="0"/>
        <w:ind w:left="1134" w:hanging="567"/>
      </w:pPr>
      <w:r>
        <w:t xml:space="preserve">       Organizowanie stanowisk pracy zgodnie z przepisami i zasadami BHP,</w:t>
      </w:r>
    </w:p>
    <w:p w:rsidR="001B5BC2" w:rsidRDefault="001B5BC2" w:rsidP="003022CA">
      <w:pPr>
        <w:pStyle w:val="BodyText2"/>
        <w:numPr>
          <w:ilvl w:val="0"/>
          <w:numId w:val="10"/>
        </w:numPr>
        <w:spacing w:before="0"/>
        <w:ind w:left="1134" w:hanging="567"/>
      </w:pPr>
      <w:r>
        <w:t xml:space="preserve">       Dbanie o sprawność środków ochrony indywidualnej oraz ich stosowanie zgodnie             z przeznaczeniem, </w:t>
      </w:r>
    </w:p>
    <w:p w:rsidR="001B5BC2" w:rsidRDefault="001B5BC2" w:rsidP="003022CA">
      <w:pPr>
        <w:pStyle w:val="BodyText2"/>
        <w:numPr>
          <w:ilvl w:val="0"/>
          <w:numId w:val="13"/>
        </w:numPr>
        <w:tabs>
          <w:tab w:val="num" w:pos="1134"/>
        </w:tabs>
        <w:spacing w:before="0"/>
        <w:ind w:left="1134" w:hanging="567"/>
      </w:pPr>
      <w:r>
        <w:t>Organizowanie, przygotowywanie i prowadzenie prac w sposób zabezpieczający pracowników: przed wypadkami przy pracy, chorobami zawodowymi i innymi chorobami związanymi z warunkami środowiska pracy</w:t>
      </w:r>
      <w:r>
        <w:rPr>
          <w:sz w:val="24"/>
          <w:szCs w:val="24"/>
        </w:rPr>
        <w:t>,</w:t>
      </w:r>
    </w:p>
    <w:p w:rsidR="001B5BC2" w:rsidRDefault="001B5BC2" w:rsidP="003022CA">
      <w:pPr>
        <w:pStyle w:val="BodyText2"/>
        <w:numPr>
          <w:ilvl w:val="0"/>
          <w:numId w:val="13"/>
        </w:numPr>
        <w:tabs>
          <w:tab w:val="num" w:pos="1134"/>
        </w:tabs>
        <w:spacing w:before="0"/>
        <w:ind w:left="1134" w:hanging="567"/>
      </w:pPr>
      <w:r>
        <w:t>Dbanie o bezpieczny i higieniczny stan pomieszczeń pracy oraz wyposażenia technicznego, a także o sprawność środków ochrony zbiorowej i ich stosowanie zgodnie z przeznaczeniem,</w:t>
      </w:r>
    </w:p>
    <w:p w:rsidR="001B5BC2" w:rsidRDefault="001B5BC2" w:rsidP="003022CA">
      <w:pPr>
        <w:pStyle w:val="BodyText2"/>
        <w:numPr>
          <w:ilvl w:val="0"/>
          <w:numId w:val="13"/>
        </w:numPr>
        <w:tabs>
          <w:tab w:val="num" w:pos="1134"/>
        </w:tabs>
        <w:spacing w:before="0"/>
        <w:ind w:left="1134" w:hanging="567"/>
      </w:pPr>
      <w:r>
        <w:t>Egzekwowanie przestrzegania przez pracowników przepisów i zasad bezpieczeństwa                       i higieny pracy,</w:t>
      </w:r>
    </w:p>
    <w:p w:rsidR="001B5BC2" w:rsidRDefault="001B5BC2" w:rsidP="003022CA">
      <w:pPr>
        <w:pStyle w:val="BodyText2"/>
        <w:numPr>
          <w:ilvl w:val="0"/>
          <w:numId w:val="13"/>
        </w:numPr>
        <w:tabs>
          <w:tab w:val="num" w:pos="1134"/>
        </w:tabs>
        <w:spacing w:before="0"/>
        <w:ind w:left="1134" w:hanging="567"/>
      </w:pPr>
      <w:r>
        <w:t xml:space="preserve">Realizacja zaleceń  wydanych przez lekarza sprawującego opiekę zdrowotną nad pracownikami. </w:t>
      </w:r>
    </w:p>
    <w:p w:rsidR="001B5BC2" w:rsidRDefault="001B5BC2">
      <w:pPr>
        <w:tabs>
          <w:tab w:val="left" w:pos="408"/>
        </w:tabs>
        <w:autoSpaceDE w:val="0"/>
        <w:autoSpaceDN w:val="0"/>
        <w:rPr>
          <w:rFonts w:ascii="Arial" w:hAnsi="Arial" w:cs="Arial"/>
        </w:rPr>
      </w:pPr>
      <w:r>
        <w:rPr>
          <w:rFonts w:ascii="Arial" w:hAnsi="Arial" w:cs="Arial"/>
        </w:rPr>
        <w:t xml:space="preserve"> </w:t>
      </w:r>
    </w:p>
    <w:p w:rsidR="001B5BC2" w:rsidRDefault="001B5BC2">
      <w:pPr>
        <w:pStyle w:val="BodyText2"/>
        <w:spacing w:before="0"/>
      </w:pPr>
    </w:p>
    <w:p w:rsidR="001B5BC2" w:rsidRDefault="001B5BC2">
      <w:pPr>
        <w:autoSpaceDE w:val="0"/>
        <w:autoSpaceDN w:val="0"/>
        <w:rPr>
          <w:rFonts w:ascii="Arial" w:hAnsi="Arial" w:cs="Arial"/>
        </w:rPr>
      </w:pPr>
    </w:p>
    <w:p w:rsidR="001B5BC2" w:rsidRDefault="001B5BC2">
      <w:pPr>
        <w:tabs>
          <w:tab w:val="right" w:pos="284"/>
          <w:tab w:val="left" w:pos="408"/>
        </w:tabs>
        <w:autoSpaceDE w:val="0"/>
        <w:autoSpaceDN w:val="0"/>
        <w:ind w:left="408" w:hanging="408"/>
        <w:jc w:val="both"/>
        <w:rPr>
          <w:rFonts w:ascii="Arial" w:hAnsi="Arial" w:cs="Arial"/>
        </w:rPr>
      </w:pPr>
      <w:r>
        <w:rPr>
          <w:rFonts w:ascii="Arial" w:hAnsi="Arial" w:cs="Arial"/>
        </w:rPr>
        <w:tab/>
        <w:t xml:space="preserve"> </w:t>
      </w:r>
    </w:p>
    <w:p w:rsidR="001B5BC2" w:rsidRDefault="001B5BC2">
      <w:pPr>
        <w:pStyle w:val="BodyText2"/>
        <w:spacing w:before="0"/>
        <w:jc w:val="left"/>
      </w:pPr>
      <w:r>
        <w:rPr>
          <w:b/>
          <w:bCs/>
          <w:u w:val="single"/>
        </w:rPr>
        <w:t xml:space="preserve"> PRAWA I OBOWIĄZKI PRACOWNIKÓW w zakresie BHP</w:t>
      </w:r>
    </w:p>
    <w:p w:rsidR="001B5BC2" w:rsidRDefault="001B5BC2">
      <w:pPr>
        <w:pStyle w:val="BodyText2"/>
        <w:spacing w:before="0" w:line="360" w:lineRule="auto"/>
        <w:jc w:val="center"/>
        <w:rPr>
          <w:b/>
          <w:bCs/>
          <w:u w:val="single"/>
        </w:rPr>
      </w:pPr>
    </w:p>
    <w:p w:rsidR="001B5BC2" w:rsidRDefault="001B5BC2">
      <w:pPr>
        <w:pStyle w:val="BodyTextIndent3"/>
      </w:pPr>
      <w:r>
        <w:t xml:space="preserve">Podstawowym prawem pracownika jest prawo powstrzymania się od wykonywania pracy, z równoczesnym powiadomieniem przełożonego, gdy warunki pracy nie odpowiadają przepisom bezpieczeństwa i higieny pracy i stwarzają bezpośrednie zagrożenie dla zdrowia lub życia pracownika albo, gdy wykonywana przez niego praca grozi takim niebezpieczeństwem innym osobom (reguluje to art. 210 § 1-6Kodeksu Pracy), </w:t>
      </w:r>
    </w:p>
    <w:p w:rsidR="001B5BC2" w:rsidRDefault="001B5BC2">
      <w:pPr>
        <w:pStyle w:val="BodyTextIndent3"/>
      </w:pPr>
      <w:r>
        <w:t>Podstawowym obowiązkiem pracownika jest przestrzeganie przepisów i zasad bezpieczeństwa i higieny pracy, a w szczególności pracownik jest obowiązany:</w:t>
      </w:r>
    </w:p>
    <w:p w:rsidR="001B5BC2" w:rsidRDefault="001B5BC2" w:rsidP="00115E5E">
      <w:pPr>
        <w:numPr>
          <w:ilvl w:val="0"/>
          <w:numId w:val="14"/>
        </w:numPr>
        <w:tabs>
          <w:tab w:val="num" w:pos="1134"/>
        </w:tabs>
        <w:autoSpaceDE w:val="0"/>
        <w:autoSpaceDN w:val="0"/>
        <w:jc w:val="both"/>
        <w:rPr>
          <w:rFonts w:ascii="Arial" w:hAnsi="Arial" w:cs="Arial"/>
        </w:rPr>
      </w:pPr>
      <w:r>
        <w:rPr>
          <w:rFonts w:ascii="Arial" w:hAnsi="Arial" w:cs="Arial"/>
        </w:rPr>
        <w:t xml:space="preserve">Znać przepisy i zasady bezpieczeństwa i higieny pracy, </w:t>
      </w:r>
    </w:p>
    <w:p w:rsidR="001B5BC2" w:rsidRDefault="001B5BC2" w:rsidP="00115E5E">
      <w:pPr>
        <w:numPr>
          <w:ilvl w:val="0"/>
          <w:numId w:val="14"/>
        </w:numPr>
        <w:tabs>
          <w:tab w:val="num" w:pos="1134"/>
        </w:tabs>
        <w:autoSpaceDE w:val="0"/>
        <w:autoSpaceDN w:val="0"/>
        <w:jc w:val="both"/>
        <w:rPr>
          <w:rFonts w:ascii="Arial" w:hAnsi="Arial" w:cs="Arial"/>
        </w:rPr>
      </w:pPr>
      <w:r>
        <w:rPr>
          <w:rFonts w:ascii="Arial" w:hAnsi="Arial" w:cs="Arial"/>
        </w:rPr>
        <w:t>Brać udział w szkoleniu i instruktażu z tego zakresu oraz poddawać się wymaganym egzaminom sprawdzającym,</w:t>
      </w:r>
    </w:p>
    <w:p w:rsidR="001B5BC2" w:rsidRDefault="001B5BC2" w:rsidP="00115E5E">
      <w:pPr>
        <w:numPr>
          <w:ilvl w:val="0"/>
          <w:numId w:val="14"/>
        </w:numPr>
        <w:tabs>
          <w:tab w:val="num" w:pos="1134"/>
        </w:tabs>
        <w:autoSpaceDE w:val="0"/>
        <w:autoSpaceDN w:val="0"/>
        <w:jc w:val="both"/>
        <w:rPr>
          <w:rFonts w:ascii="Arial" w:hAnsi="Arial" w:cs="Arial"/>
        </w:rPr>
      </w:pPr>
      <w:r>
        <w:rPr>
          <w:rFonts w:ascii="Arial" w:hAnsi="Arial" w:cs="Arial"/>
        </w:rPr>
        <w:t>Wykonywać pracę w sposób zgodny z przepisami i zasadami bezpieczeństwa i higieny pracy oraz stosować się do wydawanych w tym zakresie poleceń i wskazówek przełożonych,</w:t>
      </w:r>
    </w:p>
    <w:p w:rsidR="001B5BC2" w:rsidRDefault="001B5BC2" w:rsidP="00115E5E">
      <w:pPr>
        <w:numPr>
          <w:ilvl w:val="0"/>
          <w:numId w:val="14"/>
        </w:numPr>
        <w:tabs>
          <w:tab w:val="num" w:pos="1134"/>
        </w:tabs>
        <w:autoSpaceDE w:val="0"/>
        <w:autoSpaceDN w:val="0"/>
        <w:jc w:val="both"/>
        <w:rPr>
          <w:rFonts w:ascii="Arial" w:hAnsi="Arial" w:cs="Arial"/>
        </w:rPr>
      </w:pPr>
      <w:r>
        <w:rPr>
          <w:rFonts w:ascii="Arial" w:hAnsi="Arial" w:cs="Arial"/>
        </w:rPr>
        <w:t>Dbać o należyty stan maszyn, urządzeń, narzędzi i sprzętu oraz o porządek i ład w miejscu pracy,</w:t>
      </w:r>
    </w:p>
    <w:p w:rsidR="001B5BC2" w:rsidRDefault="001B5BC2" w:rsidP="00115E5E">
      <w:pPr>
        <w:numPr>
          <w:ilvl w:val="0"/>
          <w:numId w:val="14"/>
        </w:numPr>
        <w:tabs>
          <w:tab w:val="num" w:pos="1134"/>
        </w:tabs>
        <w:autoSpaceDE w:val="0"/>
        <w:autoSpaceDN w:val="0"/>
        <w:jc w:val="both"/>
        <w:rPr>
          <w:rFonts w:ascii="Arial" w:hAnsi="Arial" w:cs="Arial"/>
        </w:rPr>
      </w:pPr>
      <w:r>
        <w:rPr>
          <w:rFonts w:ascii="Arial" w:hAnsi="Arial" w:cs="Arial"/>
        </w:rPr>
        <w:t>Stosować środki ochrony zbiorowej, a także używać przydzielonych środków ochrony indywidualnej oraz odzieży i obuwia roboczego, zgodnie z ich przeznaczeniem,</w:t>
      </w:r>
    </w:p>
    <w:p w:rsidR="001B5BC2" w:rsidRDefault="001B5BC2" w:rsidP="00115E5E">
      <w:pPr>
        <w:numPr>
          <w:ilvl w:val="0"/>
          <w:numId w:val="14"/>
        </w:numPr>
        <w:tabs>
          <w:tab w:val="num" w:pos="1134"/>
        </w:tabs>
        <w:autoSpaceDE w:val="0"/>
        <w:autoSpaceDN w:val="0"/>
        <w:jc w:val="both"/>
        <w:rPr>
          <w:rFonts w:ascii="Arial" w:hAnsi="Arial" w:cs="Arial"/>
        </w:rPr>
      </w:pPr>
      <w:r>
        <w:rPr>
          <w:rFonts w:ascii="Arial" w:hAnsi="Arial" w:cs="Arial"/>
        </w:rPr>
        <w:t>Poddawać się wstępnym, okresowym i kontrolnym oraz innym zaleconym badaniom lekarskim i stosować się do wskazań lekarskich,</w:t>
      </w:r>
    </w:p>
    <w:p w:rsidR="001B5BC2" w:rsidRDefault="001B5BC2" w:rsidP="00115E5E">
      <w:pPr>
        <w:numPr>
          <w:ilvl w:val="0"/>
          <w:numId w:val="14"/>
        </w:numPr>
        <w:tabs>
          <w:tab w:val="num" w:pos="1134"/>
        </w:tabs>
        <w:autoSpaceDE w:val="0"/>
        <w:autoSpaceDN w:val="0"/>
        <w:jc w:val="both"/>
        <w:rPr>
          <w:rFonts w:ascii="Arial" w:hAnsi="Arial" w:cs="Arial"/>
        </w:rPr>
      </w:pPr>
      <w:r>
        <w:rPr>
          <w:rFonts w:ascii="Arial" w:hAnsi="Arial" w:cs="Arial"/>
        </w:rPr>
        <w:t>Niezwłocznie zawiadomić przełożonego o zauważonym w zakładzie pracy wypadku albo zagrożeniu życia lub zdrowia ludzkiego oraz ostrzec współpracowników, a także inne osoby znajdujące się w rejonie zagrożenia, o grożącym im niebezpieczeństwie,</w:t>
      </w:r>
    </w:p>
    <w:p w:rsidR="001B5BC2" w:rsidRDefault="001B5BC2" w:rsidP="00115E5E">
      <w:pPr>
        <w:numPr>
          <w:ilvl w:val="0"/>
          <w:numId w:val="14"/>
        </w:numPr>
        <w:tabs>
          <w:tab w:val="num" w:pos="1134"/>
        </w:tabs>
        <w:autoSpaceDE w:val="0"/>
        <w:autoSpaceDN w:val="0"/>
        <w:jc w:val="both"/>
        <w:rPr>
          <w:rFonts w:ascii="Arial" w:hAnsi="Arial" w:cs="Arial"/>
        </w:rPr>
      </w:pPr>
      <w:r>
        <w:rPr>
          <w:rFonts w:ascii="Arial" w:hAnsi="Arial" w:cs="Arial"/>
        </w:rPr>
        <w:t xml:space="preserve">Współdziałać z pracodawcą i przełożonymi w wypełnianiu obowiązków dotyczących bezpieczeństwa i higieny pracy. </w:t>
      </w:r>
    </w:p>
    <w:p w:rsidR="001B5BC2" w:rsidRDefault="001B5BC2">
      <w:pPr>
        <w:pStyle w:val="BodyText2"/>
        <w:spacing w:before="0"/>
        <w:rPr>
          <w:sz w:val="24"/>
          <w:szCs w:val="24"/>
        </w:rPr>
      </w:pPr>
    </w:p>
    <w:p w:rsidR="001B5BC2" w:rsidRDefault="001B5BC2">
      <w:pPr>
        <w:pStyle w:val="BodyText2"/>
        <w:spacing w:before="0"/>
        <w:ind w:firstLine="1134"/>
      </w:pPr>
      <w:r>
        <w:t>W celu przestrzegania przepisów i zasad BHP pracodawca zgodnie z K.p. tworzy            w zakładzie pracy “służbę BHP” i powołuje “Komisję bezpieczeństwa i higieny pracy” oraz współpracuje ze “Społecznymi Inspektorami Pracy”.</w:t>
      </w:r>
    </w:p>
    <w:p w:rsidR="001B5BC2" w:rsidRDefault="001B5BC2">
      <w:pPr>
        <w:pStyle w:val="BodyText2"/>
        <w:spacing w:before="0"/>
        <w:ind w:firstLine="1134"/>
      </w:pPr>
    </w:p>
    <w:p w:rsidR="001B5BC2" w:rsidRDefault="001B5BC2">
      <w:pPr>
        <w:pStyle w:val="BodyText2"/>
        <w:spacing w:before="0"/>
        <w:ind w:firstLine="1134"/>
      </w:pPr>
    </w:p>
    <w:p w:rsidR="001B5BC2" w:rsidRDefault="001B5BC2">
      <w:pPr>
        <w:pStyle w:val="BodyText2"/>
        <w:spacing w:before="0"/>
        <w:ind w:firstLine="1134"/>
      </w:pPr>
    </w:p>
    <w:p w:rsidR="001B5BC2" w:rsidRDefault="001B5BC2">
      <w:pPr>
        <w:pStyle w:val="BodyText2"/>
        <w:spacing w:before="0"/>
        <w:ind w:firstLine="1134"/>
      </w:pPr>
    </w:p>
    <w:p w:rsidR="001B5BC2" w:rsidRDefault="001B5BC2">
      <w:pPr>
        <w:pStyle w:val="BodyText2"/>
        <w:spacing w:before="0"/>
        <w:ind w:firstLine="1134"/>
      </w:pPr>
    </w:p>
    <w:p w:rsidR="001B5BC2" w:rsidRDefault="001B5BC2">
      <w:pPr>
        <w:pStyle w:val="BodyText2"/>
        <w:spacing w:before="0"/>
        <w:ind w:firstLine="1134"/>
        <w:jc w:val="left"/>
        <w:rPr>
          <w:b/>
          <w:bCs/>
          <w:u w:val="single"/>
        </w:rPr>
      </w:pPr>
    </w:p>
    <w:p w:rsidR="001B5BC2" w:rsidRDefault="001B5BC2">
      <w:pPr>
        <w:pStyle w:val="BodyText2"/>
        <w:spacing w:before="0"/>
        <w:jc w:val="left"/>
        <w:rPr>
          <w:b/>
          <w:bCs/>
          <w:u w:val="single"/>
        </w:rPr>
      </w:pPr>
      <w:r>
        <w:rPr>
          <w:b/>
          <w:bCs/>
          <w:u w:val="single"/>
        </w:rPr>
        <w:t>Zadania komórek organizacyjnych w zakresie BHP</w:t>
      </w:r>
    </w:p>
    <w:p w:rsidR="001B5BC2" w:rsidRDefault="001B5BC2">
      <w:pPr>
        <w:pStyle w:val="BodyText2"/>
        <w:spacing w:before="0"/>
        <w:ind w:firstLine="1134"/>
        <w:jc w:val="center"/>
        <w:rPr>
          <w:b/>
          <w:bCs/>
          <w:u w:val="single"/>
        </w:rPr>
      </w:pPr>
    </w:p>
    <w:p w:rsidR="001B5BC2" w:rsidRDefault="001B5BC2">
      <w:pPr>
        <w:pStyle w:val="BodyText2"/>
        <w:spacing w:before="0"/>
        <w:ind w:firstLine="1134"/>
      </w:pPr>
      <w:r>
        <w:rPr>
          <w:b/>
          <w:bCs/>
          <w:u w:val="single"/>
        </w:rPr>
        <w:t>“Służba BHP”</w:t>
      </w:r>
      <w:r>
        <w:rPr>
          <w:b/>
          <w:bCs/>
        </w:rPr>
        <w:t xml:space="preserve"> </w:t>
      </w:r>
      <w:r>
        <w:t>jest tworzona w zakładach pracy zatrudniających powyżej 100 osób, pełni ona  rolę doradczo kontrolną, do jej zadań należy:</w:t>
      </w:r>
    </w:p>
    <w:p w:rsidR="001B5BC2" w:rsidRDefault="001B5BC2" w:rsidP="003022CA">
      <w:pPr>
        <w:pStyle w:val="BodyText2"/>
        <w:numPr>
          <w:ilvl w:val="0"/>
          <w:numId w:val="15"/>
        </w:numPr>
        <w:tabs>
          <w:tab w:val="num" w:pos="1134"/>
        </w:tabs>
        <w:spacing w:before="0"/>
        <w:ind w:left="1134" w:hanging="567"/>
        <w:rPr>
          <w:sz w:val="18"/>
          <w:szCs w:val="18"/>
        </w:rPr>
      </w:pPr>
      <w:r>
        <w:t xml:space="preserve">Dokonywanie okresowych analiz  stanu bezpieczeństwa i higieny pracy, </w:t>
      </w:r>
    </w:p>
    <w:p w:rsidR="001B5BC2" w:rsidRDefault="001B5BC2" w:rsidP="003022CA">
      <w:pPr>
        <w:pStyle w:val="BodyText2"/>
        <w:numPr>
          <w:ilvl w:val="0"/>
          <w:numId w:val="15"/>
        </w:numPr>
        <w:tabs>
          <w:tab w:val="num" w:pos="1134"/>
        </w:tabs>
        <w:spacing w:before="0"/>
        <w:ind w:left="1134" w:hanging="567"/>
        <w:rPr>
          <w:sz w:val="24"/>
          <w:szCs w:val="24"/>
        </w:rPr>
      </w:pPr>
      <w:r>
        <w:rPr>
          <w:sz w:val="18"/>
          <w:szCs w:val="18"/>
        </w:rPr>
        <w:t xml:space="preserve">Sporządzenie i przedstawienie pracodawcy, co najmniej raz w roku okresowych analiz stanu bezpieczeństwa i higieny pracy zawierających propozycję przedsięwzięć organizacyjnych                 i technicznych mających na celu zapobieganie zagrożeniom życia i zdrowia pracowników, </w:t>
      </w:r>
    </w:p>
    <w:p w:rsidR="001B5BC2" w:rsidRDefault="001B5BC2" w:rsidP="003022CA">
      <w:pPr>
        <w:pStyle w:val="BodyText2"/>
        <w:numPr>
          <w:ilvl w:val="0"/>
          <w:numId w:val="15"/>
        </w:numPr>
        <w:tabs>
          <w:tab w:val="num" w:pos="1134"/>
        </w:tabs>
        <w:spacing w:before="0"/>
        <w:ind w:left="1134" w:hanging="567"/>
        <w:rPr>
          <w:sz w:val="24"/>
          <w:szCs w:val="24"/>
        </w:rPr>
      </w:pPr>
      <w:r>
        <w:t xml:space="preserve">Kontrola w zakresie bezpieczeństwa pracy, </w:t>
      </w:r>
    </w:p>
    <w:p w:rsidR="001B5BC2" w:rsidRDefault="001B5BC2" w:rsidP="003022CA">
      <w:pPr>
        <w:pStyle w:val="BodyText2"/>
        <w:numPr>
          <w:ilvl w:val="0"/>
          <w:numId w:val="15"/>
        </w:numPr>
        <w:tabs>
          <w:tab w:val="num" w:pos="1134"/>
        </w:tabs>
        <w:spacing w:before="0"/>
        <w:ind w:left="1134" w:hanging="567"/>
        <w:rPr>
          <w:sz w:val="24"/>
          <w:szCs w:val="24"/>
        </w:rPr>
      </w:pPr>
      <w:r>
        <w:t xml:space="preserve">Kontrola w zakresie higieny pracy oraz zapobiegania chorobom zawodowym, </w:t>
      </w:r>
    </w:p>
    <w:p w:rsidR="001B5BC2" w:rsidRDefault="001B5BC2" w:rsidP="003022CA">
      <w:pPr>
        <w:pStyle w:val="BodyText2"/>
        <w:numPr>
          <w:ilvl w:val="0"/>
          <w:numId w:val="15"/>
        </w:numPr>
        <w:tabs>
          <w:tab w:val="num" w:pos="1134"/>
        </w:tabs>
        <w:spacing w:before="0"/>
        <w:ind w:left="1134" w:hanging="567"/>
      </w:pPr>
      <w:r>
        <w:t>Prowadzenie rejestrów: substancji rakotwórczych, pomiarów środowiskowych wypadków przy pracy i chorób zawodowych.</w:t>
      </w:r>
    </w:p>
    <w:p w:rsidR="001B5BC2" w:rsidRDefault="001B5BC2" w:rsidP="003022CA">
      <w:pPr>
        <w:pStyle w:val="BodyText2"/>
        <w:numPr>
          <w:ilvl w:val="0"/>
          <w:numId w:val="15"/>
        </w:numPr>
        <w:tabs>
          <w:tab w:val="num" w:pos="1134"/>
        </w:tabs>
        <w:spacing w:before="0"/>
        <w:ind w:left="1134" w:hanging="567"/>
      </w:pPr>
      <w:r>
        <w:t xml:space="preserve">Po powołaniu przez pracodawcę zespołu powypadkowego bierze udział                        w przeprowadzaniu dochodzeń powypadkowych (wypadek w pracy i zrównany z pracą), </w:t>
      </w:r>
    </w:p>
    <w:p w:rsidR="001B5BC2" w:rsidRDefault="001B5BC2" w:rsidP="003022CA">
      <w:pPr>
        <w:pStyle w:val="BodyText2"/>
        <w:numPr>
          <w:ilvl w:val="0"/>
          <w:numId w:val="15"/>
        </w:numPr>
        <w:tabs>
          <w:tab w:val="num" w:pos="1134"/>
        </w:tabs>
        <w:spacing w:before="0"/>
        <w:ind w:left="1134" w:hanging="567"/>
      </w:pPr>
      <w:r>
        <w:t>Współpraca z Działem Kadr w zakresie szkoleń bhp,</w:t>
      </w:r>
    </w:p>
    <w:p w:rsidR="001B5BC2" w:rsidRDefault="001B5BC2" w:rsidP="006A56DB">
      <w:pPr>
        <w:pStyle w:val="BodyText2"/>
        <w:spacing w:before="0"/>
        <w:ind w:left="1134"/>
      </w:pPr>
    </w:p>
    <w:p w:rsidR="001B5BC2" w:rsidRDefault="001B5BC2">
      <w:pPr>
        <w:pStyle w:val="BodyText2"/>
        <w:spacing w:before="0" w:line="360" w:lineRule="auto"/>
      </w:pPr>
    </w:p>
    <w:p w:rsidR="001B5BC2" w:rsidRDefault="001B5BC2">
      <w:pPr>
        <w:pStyle w:val="BodyText2"/>
        <w:spacing w:before="0" w:line="360" w:lineRule="auto"/>
        <w:ind w:firstLine="1134"/>
      </w:pPr>
      <w:r>
        <w:rPr>
          <w:b/>
          <w:bCs/>
          <w:u w:val="single"/>
        </w:rPr>
        <w:t xml:space="preserve">“Komisja bezpieczeństwa i higieny pracy” </w:t>
      </w:r>
      <w:r>
        <w:t xml:space="preserve">jest powoływana w zakładach pracy zatrudniających powyżej 250 pracowników. “Komisja” jest organem doradczym i opiniotwórczym. </w:t>
      </w:r>
    </w:p>
    <w:p w:rsidR="001B5BC2" w:rsidRDefault="001B5BC2">
      <w:pPr>
        <w:pStyle w:val="BodyText2"/>
        <w:spacing w:before="0" w:line="360" w:lineRule="auto"/>
      </w:pPr>
      <w:r>
        <w:t xml:space="preserve">Przewodniczącym komisji zostaje pracodawca lub osoba wyznaczona przez niego,                            w-ce przewodniczącym zostaje społeczny inspektor pracy, ponadto w pracach komisji uczestniczą jako członkowie: </w:t>
      </w:r>
      <w:r>
        <w:rPr>
          <w:i/>
          <w:iCs/>
          <w:sz w:val="24"/>
          <w:szCs w:val="24"/>
        </w:rPr>
        <w:t xml:space="preserve"> </w:t>
      </w:r>
      <w:r>
        <w:t>pracownicy służby bhp, lekarz  sprawujący opiekę zdrowotną  nad pracownikami,                  a także przedstawiciele pracowników – wybrani przez  zakładową organizację związkową</w:t>
      </w:r>
    </w:p>
    <w:p w:rsidR="001B5BC2" w:rsidRDefault="001B5BC2">
      <w:pPr>
        <w:pStyle w:val="BodyText2"/>
        <w:spacing w:before="0" w:line="360" w:lineRule="auto"/>
        <w:ind w:firstLine="1134"/>
      </w:pPr>
      <w:r>
        <w:rPr>
          <w:i/>
          <w:iCs/>
          <w:sz w:val="24"/>
          <w:szCs w:val="24"/>
        </w:rPr>
        <w:t xml:space="preserve"> </w:t>
      </w:r>
      <w:r>
        <w:t xml:space="preserve">Zadaniem komisji jest: </w:t>
      </w:r>
    </w:p>
    <w:p w:rsidR="001B5BC2" w:rsidRDefault="001B5BC2" w:rsidP="003022CA">
      <w:pPr>
        <w:pStyle w:val="BodyText2"/>
        <w:numPr>
          <w:ilvl w:val="0"/>
          <w:numId w:val="16"/>
        </w:numPr>
        <w:tabs>
          <w:tab w:val="num" w:pos="1134"/>
        </w:tabs>
        <w:spacing w:before="0"/>
        <w:ind w:left="1134" w:hanging="567"/>
      </w:pPr>
      <w:r>
        <w:t xml:space="preserve">Dokonywanie przeglądu warunków pracy, okresowej oceny stanu bezpieczeństwa            i higieny pracy. </w:t>
      </w:r>
    </w:p>
    <w:p w:rsidR="001B5BC2" w:rsidRDefault="001B5BC2" w:rsidP="003022CA">
      <w:pPr>
        <w:pStyle w:val="BodyText2"/>
        <w:numPr>
          <w:ilvl w:val="0"/>
          <w:numId w:val="16"/>
        </w:numPr>
        <w:tabs>
          <w:tab w:val="num" w:pos="1134"/>
        </w:tabs>
        <w:spacing w:before="0"/>
        <w:ind w:left="1134" w:hanging="567"/>
        <w:rPr>
          <w:sz w:val="24"/>
          <w:szCs w:val="24"/>
        </w:rPr>
      </w:pPr>
      <w:r>
        <w:t>Opiniowanie podejmowanych przez pracodawcę środków zapobiegających wypadkom przy pracy i chorobom zawodowym.</w:t>
      </w:r>
    </w:p>
    <w:p w:rsidR="001B5BC2" w:rsidRDefault="001B5BC2" w:rsidP="003022CA">
      <w:pPr>
        <w:pStyle w:val="BodyText2"/>
        <w:numPr>
          <w:ilvl w:val="0"/>
          <w:numId w:val="16"/>
        </w:numPr>
        <w:tabs>
          <w:tab w:val="num" w:pos="1134"/>
        </w:tabs>
        <w:spacing w:before="0"/>
        <w:ind w:left="1134" w:hanging="567"/>
        <w:rPr>
          <w:sz w:val="24"/>
          <w:szCs w:val="24"/>
        </w:rPr>
      </w:pPr>
      <w:r>
        <w:t>Formułowanie wniosków dotyczących poprawy warunków pracy oraz współdziałanie        z pracodawcą w realizacji jego obowiązków w zakresie bezpieczeństwa i higieny pracy</w:t>
      </w:r>
      <w:r>
        <w:rPr>
          <w:sz w:val="24"/>
          <w:szCs w:val="24"/>
        </w:rPr>
        <w:t>.</w:t>
      </w:r>
    </w:p>
    <w:p w:rsidR="001B5BC2" w:rsidRDefault="001B5BC2">
      <w:pPr>
        <w:pStyle w:val="BodyText2"/>
        <w:spacing w:before="0" w:line="360" w:lineRule="auto"/>
        <w:ind w:firstLine="708"/>
        <w:rPr>
          <w:b/>
          <w:bCs/>
          <w:sz w:val="24"/>
          <w:szCs w:val="24"/>
        </w:rPr>
      </w:pPr>
      <w:r>
        <w:rPr>
          <w:b/>
          <w:bCs/>
          <w:sz w:val="24"/>
          <w:szCs w:val="24"/>
        </w:rPr>
        <w:t xml:space="preserve"> </w:t>
      </w:r>
    </w:p>
    <w:p w:rsidR="001B5BC2" w:rsidRDefault="001B5BC2">
      <w:pPr>
        <w:pStyle w:val="BodyText2"/>
        <w:spacing w:before="0"/>
        <w:ind w:firstLine="1134"/>
      </w:pPr>
      <w:r>
        <w:rPr>
          <w:b/>
          <w:bCs/>
          <w:u w:val="single"/>
        </w:rPr>
        <w:t xml:space="preserve">Społeczna Inspekcja Pracy ( SIP) </w:t>
      </w:r>
      <w:r>
        <w:t>pełniona jest przez pracowników i ma na celu zapewnienie przez pracodawców bezpiecznych i higienicznych warunków pracy oraz ochronę uprawnień pracowniczych, określonych w przepisach prawa pracy. SIP reprezentuje interesy wszystkich pracowników i jest kierowana przez zakładowe organizacje związkowe.</w:t>
      </w:r>
    </w:p>
    <w:p w:rsidR="001B5BC2" w:rsidRDefault="001B5BC2">
      <w:pPr>
        <w:pStyle w:val="BodyText2"/>
        <w:spacing w:before="0"/>
        <w:ind w:firstLine="1134"/>
      </w:pPr>
      <w:r>
        <w:t xml:space="preserve"> </w:t>
      </w:r>
    </w:p>
    <w:p w:rsidR="001B5BC2" w:rsidRDefault="001B5BC2">
      <w:pPr>
        <w:pStyle w:val="BodyText2"/>
        <w:spacing w:before="0" w:line="360" w:lineRule="auto"/>
        <w:ind w:firstLine="1134"/>
        <w:rPr>
          <w:i/>
          <w:iCs/>
        </w:rPr>
      </w:pPr>
      <w:r>
        <w:t xml:space="preserve">SIP w zakładzie tworzą: </w:t>
      </w:r>
    </w:p>
    <w:p w:rsidR="001B5BC2" w:rsidRDefault="001B5BC2" w:rsidP="003022CA">
      <w:pPr>
        <w:pStyle w:val="BodyText2"/>
        <w:numPr>
          <w:ilvl w:val="0"/>
          <w:numId w:val="17"/>
        </w:numPr>
        <w:tabs>
          <w:tab w:val="num" w:pos="1134"/>
        </w:tabs>
        <w:spacing w:before="0"/>
        <w:ind w:left="1134" w:hanging="567"/>
        <w:rPr>
          <w:i/>
          <w:iCs/>
        </w:rPr>
      </w:pPr>
      <w:r>
        <w:t xml:space="preserve">Zakładowy społeczny inspektor pracy – dla całego zakładu pracy </w:t>
      </w:r>
    </w:p>
    <w:p w:rsidR="001B5BC2" w:rsidRDefault="001B5BC2" w:rsidP="003022CA">
      <w:pPr>
        <w:pStyle w:val="BodyText2"/>
        <w:numPr>
          <w:ilvl w:val="0"/>
          <w:numId w:val="17"/>
        </w:numPr>
        <w:tabs>
          <w:tab w:val="num" w:pos="1134"/>
        </w:tabs>
        <w:spacing w:before="0"/>
        <w:ind w:left="1134" w:hanging="567"/>
        <w:rPr>
          <w:i/>
          <w:iCs/>
        </w:rPr>
      </w:pPr>
      <w:r>
        <w:t xml:space="preserve">Oddziałowi (wydziałowi) społeczni inspektorzy pracy – dla poszczególnych oddziałów (wydziałów) </w:t>
      </w:r>
    </w:p>
    <w:p w:rsidR="001B5BC2" w:rsidRDefault="001B5BC2" w:rsidP="003022CA">
      <w:pPr>
        <w:pStyle w:val="BodyText2"/>
        <w:numPr>
          <w:ilvl w:val="0"/>
          <w:numId w:val="17"/>
        </w:numPr>
        <w:tabs>
          <w:tab w:val="num" w:pos="1134"/>
        </w:tabs>
        <w:spacing w:before="0"/>
        <w:ind w:left="1134" w:hanging="567"/>
        <w:rPr>
          <w:b/>
          <w:bCs/>
        </w:rPr>
      </w:pPr>
      <w:r>
        <w:t>Grupowi społeczni inspektorzy pracy – dla komórek organizacyjnych oddziałów (wydziałów).</w:t>
      </w:r>
    </w:p>
    <w:p w:rsidR="001B5BC2" w:rsidRDefault="001B5BC2">
      <w:pPr>
        <w:pStyle w:val="BodyText2"/>
        <w:spacing w:before="0" w:line="360" w:lineRule="auto"/>
        <w:rPr>
          <w:b/>
          <w:bCs/>
        </w:rPr>
      </w:pPr>
    </w:p>
    <w:p w:rsidR="001B5BC2" w:rsidRDefault="001B5BC2">
      <w:pPr>
        <w:pStyle w:val="BodyText2"/>
        <w:spacing w:before="0" w:line="360" w:lineRule="auto"/>
        <w:ind w:firstLine="1134"/>
        <w:rPr>
          <w:b/>
          <w:bCs/>
        </w:rPr>
      </w:pPr>
      <w:r>
        <w:rPr>
          <w:b/>
          <w:bCs/>
        </w:rPr>
        <w:t>Społeczni inspektorzy pracy maja prawo:</w:t>
      </w:r>
    </w:p>
    <w:p w:rsidR="001B5BC2" w:rsidRDefault="001B5BC2" w:rsidP="003022CA">
      <w:pPr>
        <w:pStyle w:val="BodyText2"/>
        <w:numPr>
          <w:ilvl w:val="0"/>
          <w:numId w:val="18"/>
        </w:numPr>
        <w:tabs>
          <w:tab w:val="num" w:pos="1134"/>
        </w:tabs>
        <w:spacing w:before="0"/>
        <w:ind w:left="1134" w:hanging="567"/>
      </w:pPr>
      <w:r>
        <w:t>Kontrolować stan budynków, maszyn, urządzeń technicznych i sanitarnych oraz wykonywaną pracę z punktu widzenia bezpieczeństwa i higieny pracy,</w:t>
      </w:r>
    </w:p>
    <w:p w:rsidR="001B5BC2" w:rsidRDefault="001B5BC2" w:rsidP="003022CA">
      <w:pPr>
        <w:pStyle w:val="BodyText2"/>
        <w:numPr>
          <w:ilvl w:val="0"/>
          <w:numId w:val="18"/>
        </w:numPr>
        <w:tabs>
          <w:tab w:val="num" w:pos="1134"/>
        </w:tabs>
        <w:spacing w:before="0"/>
        <w:ind w:left="1134" w:hanging="567"/>
      </w:pPr>
      <w:r>
        <w:t xml:space="preserve">Kontrolować przestrzeganie przepisów prawa pracy, w tym postanowień układów zbiorowych i regulaminów pracy, w szczególności w zakresie bezpieczeństwa i higieny pracy, uprawnień pracowników związanych z rodzicielstwem, młodocianych i osób niepełnosprawnych, urlopów i czasu pracy, świadczeń z tytułu wypadków przy pracy         i chorób zawodowych </w:t>
      </w:r>
    </w:p>
    <w:p w:rsidR="001B5BC2" w:rsidRDefault="001B5BC2" w:rsidP="003022CA">
      <w:pPr>
        <w:pStyle w:val="BodyText2"/>
        <w:numPr>
          <w:ilvl w:val="0"/>
          <w:numId w:val="18"/>
        </w:numPr>
        <w:tabs>
          <w:tab w:val="num" w:pos="1134"/>
        </w:tabs>
        <w:spacing w:before="0"/>
        <w:ind w:left="1134" w:hanging="567"/>
      </w:pPr>
      <w:r>
        <w:t>Uczestniczyć w kontroli przestrzegania w zakładzie pracy przepisów dotyczących ochrony środowiska naturalnego,</w:t>
      </w:r>
    </w:p>
    <w:p w:rsidR="001B5BC2" w:rsidRDefault="001B5BC2" w:rsidP="003022CA">
      <w:pPr>
        <w:pStyle w:val="BodyText2"/>
        <w:numPr>
          <w:ilvl w:val="0"/>
          <w:numId w:val="18"/>
        </w:numPr>
        <w:tabs>
          <w:tab w:val="num" w:pos="1134"/>
        </w:tabs>
        <w:spacing w:before="0"/>
        <w:ind w:left="1134" w:hanging="567"/>
      </w:pPr>
      <w:r>
        <w:t>Brać udział w ustalaniu okoliczności przyczyn wypadków przy pracy oraz kontrolować stosowanie przez zakład właściwych środków zapobiegawczych,</w:t>
      </w:r>
    </w:p>
    <w:p w:rsidR="001B5BC2" w:rsidRDefault="001B5BC2" w:rsidP="003022CA">
      <w:pPr>
        <w:pStyle w:val="BodyText2"/>
        <w:numPr>
          <w:ilvl w:val="0"/>
          <w:numId w:val="18"/>
        </w:numPr>
        <w:tabs>
          <w:tab w:val="num" w:pos="1134"/>
        </w:tabs>
        <w:spacing w:before="0"/>
        <w:ind w:left="1134" w:hanging="567"/>
        <w:rPr>
          <w:i/>
          <w:iCs/>
        </w:rPr>
      </w:pPr>
      <w:r>
        <w:t>Uczestniczyć w pracach komisji bezpieczeństwa i higieny pracy</w:t>
      </w:r>
    </w:p>
    <w:p w:rsidR="001B5BC2" w:rsidRDefault="001B5BC2" w:rsidP="003022CA">
      <w:pPr>
        <w:pStyle w:val="BodyText2"/>
        <w:numPr>
          <w:ilvl w:val="0"/>
          <w:numId w:val="18"/>
        </w:numPr>
        <w:tabs>
          <w:tab w:val="num" w:pos="1134"/>
        </w:tabs>
        <w:spacing w:before="0"/>
        <w:ind w:left="1134" w:hanging="567"/>
      </w:pPr>
      <w:r>
        <w:t xml:space="preserve">Podejmować działania na rzecz aktywnego udziału pracowników zakładu  pracy             w kształtowaniu właściwych warunków  bezpieczeństwa  i higieny pracy oraz egzekwować    przestrzegania  przez pracowników przepisów i zasad  bezpieczeństwa   i higieny pracy </w:t>
      </w:r>
    </w:p>
    <w:p w:rsidR="001B5BC2" w:rsidRDefault="001B5BC2">
      <w:pPr>
        <w:pStyle w:val="BodyText2"/>
        <w:spacing w:before="0"/>
        <w:ind w:left="567"/>
      </w:pPr>
    </w:p>
    <w:p w:rsidR="001B5BC2" w:rsidRDefault="001B5BC2">
      <w:pPr>
        <w:pStyle w:val="BodyText2"/>
        <w:spacing w:before="0"/>
        <w:ind w:firstLine="1134"/>
      </w:pPr>
      <w:r>
        <w:t xml:space="preserve">Dla wykonania tych zadań społeczny inspektor pracy ma prawo dostępu w każdym czasie do pomieszczeń i urządzeń zakładu pracy. </w:t>
      </w:r>
    </w:p>
    <w:p w:rsidR="001B5BC2" w:rsidRDefault="001B5BC2">
      <w:pPr>
        <w:pStyle w:val="BodyText2"/>
        <w:spacing w:before="0"/>
        <w:ind w:firstLine="1068"/>
      </w:pPr>
      <w:r>
        <w:t>Na podstawie ustaleń zakładowy społeczny inspektor pracy wydaje pracodawcy,                w formie pisemnej, zalecenia usunięcia w określonym terminie stwierdzonych uchybień.</w:t>
      </w:r>
    </w:p>
    <w:p w:rsidR="001B5BC2" w:rsidRDefault="001B5BC2">
      <w:pPr>
        <w:pStyle w:val="BodyText2"/>
        <w:spacing w:before="0"/>
        <w:ind w:firstLine="1068"/>
      </w:pPr>
      <w:r>
        <w:t>W razie bezpośredniego zagrożenia mogącego spowodować wypadek przy pracy, zakładowy społeczny inspektor pracy występuje do pracodawcy o natychmiastowe usunięcie tego zagrożenia, a w wypadku nie podjęcia odpowiednich działań wydaje, w formie pisemnej, zalecenie wstrzymania pracy danego urządzenia lub określonych robót, zawiadamiając równocześnie zakładowe organizacje związkowe.</w:t>
      </w:r>
    </w:p>
    <w:p w:rsidR="001B5BC2" w:rsidRDefault="001B5BC2">
      <w:pPr>
        <w:pStyle w:val="BodyText2"/>
        <w:spacing w:before="0"/>
        <w:ind w:left="708"/>
      </w:pPr>
    </w:p>
    <w:p w:rsidR="001B5BC2" w:rsidRDefault="001B5BC2">
      <w:pPr>
        <w:pStyle w:val="BodyText2"/>
        <w:spacing w:before="0"/>
        <w:ind w:firstLine="993"/>
      </w:pPr>
      <w:r>
        <w:t xml:space="preserve">Nad warunkami bezpieczeństwa, higieny, ppoż., ochrony środowiska i prawa pracy            w zakładach pracy nadzór prowadzą również organy zewnętrzne: </w:t>
      </w:r>
    </w:p>
    <w:p w:rsidR="001B5BC2" w:rsidRDefault="001B5BC2">
      <w:pPr>
        <w:pStyle w:val="BodyText2"/>
        <w:spacing w:before="0" w:line="360" w:lineRule="auto"/>
      </w:pPr>
    </w:p>
    <w:p w:rsidR="001B5BC2" w:rsidRDefault="001B5BC2">
      <w:pPr>
        <w:pStyle w:val="BodyText2"/>
        <w:spacing w:before="0" w:line="360" w:lineRule="auto"/>
        <w:ind w:firstLine="1134"/>
        <w:rPr>
          <w:b/>
          <w:bCs/>
          <w:sz w:val="24"/>
          <w:szCs w:val="24"/>
        </w:rPr>
      </w:pPr>
      <w:r>
        <w:rPr>
          <w:b/>
          <w:bCs/>
          <w:sz w:val="24"/>
          <w:szCs w:val="24"/>
        </w:rPr>
        <w:t>Państwowa Inspekcja Pracy (PIP)</w:t>
      </w:r>
    </w:p>
    <w:p w:rsidR="001B5BC2" w:rsidRDefault="001B5BC2">
      <w:pPr>
        <w:pStyle w:val="BodyText2"/>
        <w:spacing w:before="0"/>
      </w:pPr>
      <w:r>
        <w:t xml:space="preserve">Jest organem powołanym do nadzoru i kontroli przestrzegania prawa pracy, a w szczególności przepisów zasad bezpieczeństwa i higieny pracy. </w:t>
      </w:r>
    </w:p>
    <w:p w:rsidR="001B5BC2" w:rsidRDefault="001B5BC2">
      <w:pPr>
        <w:pStyle w:val="BodyText2"/>
        <w:spacing w:before="0"/>
      </w:pPr>
    </w:p>
    <w:p w:rsidR="001B5BC2" w:rsidRDefault="001B5BC2">
      <w:pPr>
        <w:pStyle w:val="BodyText2"/>
        <w:spacing w:before="0"/>
        <w:ind w:firstLine="1134"/>
        <w:rPr>
          <w:b/>
          <w:bCs/>
          <w:sz w:val="24"/>
          <w:szCs w:val="24"/>
        </w:rPr>
      </w:pPr>
      <w:r>
        <w:rPr>
          <w:b/>
          <w:bCs/>
          <w:sz w:val="24"/>
          <w:szCs w:val="24"/>
        </w:rPr>
        <w:t xml:space="preserve">Państwowa Inspekcja Sanitarna </w:t>
      </w:r>
      <w:r>
        <w:rPr>
          <w:b/>
          <w:bCs/>
        </w:rPr>
        <w:t>(PIS</w:t>
      </w:r>
      <w:r>
        <w:rPr>
          <w:b/>
          <w:bCs/>
          <w:sz w:val="24"/>
          <w:szCs w:val="24"/>
        </w:rPr>
        <w:t>)</w:t>
      </w:r>
    </w:p>
    <w:p w:rsidR="001B5BC2" w:rsidRDefault="001B5BC2">
      <w:pPr>
        <w:pStyle w:val="BodyText2"/>
        <w:spacing w:before="0"/>
      </w:pPr>
      <w:r>
        <w:t>Jest</w:t>
      </w:r>
      <w:r>
        <w:rPr>
          <w:b/>
          <w:bCs/>
        </w:rPr>
        <w:t xml:space="preserve"> </w:t>
      </w:r>
      <w:r>
        <w:t>organem powołanym do nadzoru nad warunkami pracy m.in.:</w:t>
      </w:r>
    </w:p>
    <w:p w:rsidR="001B5BC2" w:rsidRDefault="001B5BC2" w:rsidP="003022CA">
      <w:pPr>
        <w:pStyle w:val="BodyText2"/>
        <w:numPr>
          <w:ilvl w:val="0"/>
          <w:numId w:val="19"/>
        </w:numPr>
        <w:tabs>
          <w:tab w:val="num" w:pos="1134"/>
        </w:tabs>
        <w:spacing w:before="0"/>
        <w:ind w:left="1134" w:hanging="567"/>
      </w:pPr>
      <w:r>
        <w:t>higieny środowiska,</w:t>
      </w:r>
    </w:p>
    <w:p w:rsidR="001B5BC2" w:rsidRDefault="001B5BC2" w:rsidP="003022CA">
      <w:pPr>
        <w:pStyle w:val="BodyText2"/>
        <w:numPr>
          <w:ilvl w:val="0"/>
          <w:numId w:val="19"/>
        </w:numPr>
        <w:tabs>
          <w:tab w:val="num" w:pos="1134"/>
        </w:tabs>
        <w:spacing w:before="0"/>
        <w:ind w:left="1134" w:hanging="567"/>
        <w:rPr>
          <w:b/>
          <w:bCs/>
        </w:rPr>
      </w:pPr>
      <w:r>
        <w:t xml:space="preserve">higieny pracy w zakładach pracy, </w:t>
      </w:r>
    </w:p>
    <w:p w:rsidR="001B5BC2" w:rsidRDefault="001B5BC2" w:rsidP="003022CA">
      <w:pPr>
        <w:pStyle w:val="BodyText2"/>
        <w:numPr>
          <w:ilvl w:val="0"/>
          <w:numId w:val="19"/>
        </w:numPr>
        <w:tabs>
          <w:tab w:val="num" w:pos="1134"/>
        </w:tabs>
        <w:spacing w:before="0"/>
        <w:ind w:left="1134" w:hanging="567"/>
        <w:rPr>
          <w:b/>
          <w:bCs/>
        </w:rPr>
      </w:pPr>
      <w:r>
        <w:t xml:space="preserve">higieny radiacyjnej, </w:t>
      </w:r>
    </w:p>
    <w:p w:rsidR="001B5BC2" w:rsidRDefault="001B5BC2" w:rsidP="003022CA">
      <w:pPr>
        <w:pStyle w:val="BodyText2"/>
        <w:numPr>
          <w:ilvl w:val="0"/>
          <w:numId w:val="19"/>
        </w:numPr>
        <w:tabs>
          <w:tab w:val="num" w:pos="1134"/>
        </w:tabs>
        <w:spacing w:before="0"/>
        <w:ind w:left="1134" w:hanging="567"/>
        <w:rPr>
          <w:b/>
          <w:bCs/>
        </w:rPr>
      </w:pPr>
      <w:r>
        <w:t xml:space="preserve">higieny procesów nauczania i wychowania, </w:t>
      </w:r>
    </w:p>
    <w:p w:rsidR="001B5BC2" w:rsidRDefault="001B5BC2" w:rsidP="003022CA">
      <w:pPr>
        <w:pStyle w:val="BodyText2"/>
        <w:numPr>
          <w:ilvl w:val="0"/>
          <w:numId w:val="19"/>
        </w:numPr>
        <w:tabs>
          <w:tab w:val="num" w:pos="1134"/>
        </w:tabs>
        <w:spacing w:before="0"/>
        <w:ind w:left="1134" w:hanging="567"/>
      </w:pPr>
      <w:r>
        <w:t>higieny wypoczynku i rekreacji,</w:t>
      </w:r>
    </w:p>
    <w:p w:rsidR="001B5BC2" w:rsidRDefault="001B5BC2" w:rsidP="003022CA">
      <w:pPr>
        <w:pStyle w:val="BodyText2"/>
        <w:numPr>
          <w:ilvl w:val="0"/>
          <w:numId w:val="19"/>
        </w:numPr>
        <w:tabs>
          <w:tab w:val="num" w:pos="1134"/>
        </w:tabs>
        <w:spacing w:before="0"/>
        <w:ind w:left="1134" w:hanging="567"/>
      </w:pPr>
      <w:r>
        <w:t>zdrowotnymi warunkami żywienia i żywności.</w:t>
      </w:r>
    </w:p>
    <w:p w:rsidR="001B5BC2" w:rsidRDefault="001B5BC2">
      <w:pPr>
        <w:pStyle w:val="BodyText2"/>
        <w:spacing w:before="0" w:line="360" w:lineRule="auto"/>
        <w:ind w:firstLine="1134"/>
        <w:rPr>
          <w:b/>
          <w:bCs/>
        </w:rPr>
      </w:pPr>
    </w:p>
    <w:p w:rsidR="001B5BC2" w:rsidRDefault="001B5BC2">
      <w:pPr>
        <w:pStyle w:val="BodyText2"/>
        <w:spacing w:before="0" w:line="360" w:lineRule="auto"/>
        <w:ind w:firstLine="1134"/>
        <w:rPr>
          <w:b/>
          <w:bCs/>
          <w:sz w:val="24"/>
          <w:szCs w:val="24"/>
        </w:rPr>
      </w:pPr>
      <w:r>
        <w:rPr>
          <w:b/>
          <w:bCs/>
          <w:sz w:val="24"/>
          <w:szCs w:val="24"/>
        </w:rPr>
        <w:t>Państwowa Straż Pożarna (PSP)</w:t>
      </w:r>
    </w:p>
    <w:p w:rsidR="001B5BC2" w:rsidRDefault="001B5BC2">
      <w:pPr>
        <w:pStyle w:val="BodyText2"/>
        <w:spacing w:before="0"/>
      </w:pPr>
      <w:r>
        <w:t>PSP wykonuje czynności kontrolno-rozpoznawcze, celem rozpoznania zagrożeń pożarowych            i innych zagrożeń. Obejmują one w szczególności:</w:t>
      </w:r>
    </w:p>
    <w:p w:rsidR="001B5BC2" w:rsidRDefault="001B5BC2" w:rsidP="003022CA">
      <w:pPr>
        <w:pStyle w:val="BodyText2"/>
        <w:numPr>
          <w:ilvl w:val="0"/>
          <w:numId w:val="20"/>
        </w:numPr>
        <w:tabs>
          <w:tab w:val="num" w:pos="1134"/>
        </w:tabs>
        <w:spacing w:before="0"/>
        <w:ind w:left="1134" w:hanging="567"/>
      </w:pPr>
      <w:r>
        <w:t>kontrolę przestrzegania przepisów przeciwpożarowych,</w:t>
      </w:r>
    </w:p>
    <w:p w:rsidR="001B5BC2" w:rsidRDefault="001B5BC2" w:rsidP="003022CA">
      <w:pPr>
        <w:pStyle w:val="BodyText2"/>
        <w:numPr>
          <w:ilvl w:val="0"/>
          <w:numId w:val="20"/>
        </w:numPr>
        <w:tabs>
          <w:tab w:val="num" w:pos="1134"/>
        </w:tabs>
        <w:spacing w:before="0"/>
        <w:ind w:left="1134" w:hanging="567"/>
      </w:pPr>
      <w:r>
        <w:t>rozpoznawanie zagrożeń innych niż pożarowe,</w:t>
      </w:r>
    </w:p>
    <w:p w:rsidR="001B5BC2" w:rsidRDefault="001B5BC2" w:rsidP="003022CA">
      <w:pPr>
        <w:pStyle w:val="BodyText2"/>
        <w:numPr>
          <w:ilvl w:val="0"/>
          <w:numId w:val="20"/>
        </w:numPr>
        <w:tabs>
          <w:tab w:val="num" w:pos="1134"/>
        </w:tabs>
        <w:spacing w:before="0"/>
        <w:ind w:left="1134" w:hanging="567"/>
      </w:pPr>
      <w:r>
        <w:t>wstępne ustalanie przyczyn i okoliczności powstania i rozprzestrzeniania się pożaru</w:t>
      </w:r>
    </w:p>
    <w:p w:rsidR="001B5BC2" w:rsidRDefault="001B5BC2" w:rsidP="003022CA">
      <w:pPr>
        <w:pStyle w:val="BodyText2"/>
        <w:numPr>
          <w:ilvl w:val="0"/>
          <w:numId w:val="20"/>
        </w:numPr>
        <w:tabs>
          <w:tab w:val="num" w:pos="1134"/>
        </w:tabs>
        <w:spacing w:before="0"/>
        <w:ind w:left="1134" w:hanging="567"/>
      </w:pPr>
      <w:r>
        <w:t xml:space="preserve"> jest ona zawodową, umundurowaną i wyposażoną  w specjalistyczny sprzęt formacją, przeznaczoną do walki z pożarami, klęskami żywiołowymi i innymi miejscowymi zagrożeniami.</w:t>
      </w:r>
    </w:p>
    <w:p w:rsidR="001B5BC2" w:rsidRDefault="001B5BC2" w:rsidP="007C26B2">
      <w:pPr>
        <w:pStyle w:val="BodyText2"/>
        <w:spacing w:before="0" w:line="360" w:lineRule="auto"/>
      </w:pPr>
    </w:p>
    <w:p w:rsidR="001B5BC2" w:rsidRDefault="001B5BC2">
      <w:pPr>
        <w:pStyle w:val="BodyText2"/>
        <w:spacing w:before="0" w:line="360" w:lineRule="auto"/>
        <w:ind w:firstLine="1134"/>
      </w:pPr>
      <w:r>
        <w:t>Do organów nadzoru nad bezpieczeństwem zaliczamy ponadto :</w:t>
      </w:r>
    </w:p>
    <w:p w:rsidR="001B5BC2" w:rsidRDefault="001B5BC2">
      <w:pPr>
        <w:pStyle w:val="BodyText2"/>
        <w:spacing w:before="0" w:line="360" w:lineRule="auto"/>
        <w:ind w:firstLine="1134"/>
      </w:pPr>
    </w:p>
    <w:p w:rsidR="001B5BC2" w:rsidRDefault="001B5BC2">
      <w:pPr>
        <w:pStyle w:val="BodyText2"/>
        <w:spacing w:before="0" w:line="360" w:lineRule="auto"/>
        <w:rPr>
          <w:b/>
          <w:bCs/>
          <w:sz w:val="24"/>
          <w:szCs w:val="24"/>
        </w:rPr>
      </w:pPr>
      <w:r>
        <w:rPr>
          <w:b/>
          <w:bCs/>
          <w:sz w:val="24"/>
          <w:szCs w:val="24"/>
        </w:rPr>
        <w:t>Inspekcje Ochrony Środowiska (IOŚ),</w:t>
      </w:r>
    </w:p>
    <w:p w:rsidR="001B5BC2" w:rsidRDefault="001B5BC2">
      <w:pPr>
        <w:pStyle w:val="BodyText2"/>
        <w:spacing w:before="0" w:line="360" w:lineRule="auto"/>
        <w:rPr>
          <w:b/>
          <w:bCs/>
          <w:sz w:val="24"/>
          <w:szCs w:val="24"/>
        </w:rPr>
      </w:pPr>
      <w:r>
        <w:rPr>
          <w:b/>
          <w:bCs/>
          <w:sz w:val="24"/>
          <w:szCs w:val="24"/>
        </w:rPr>
        <w:t>Urząd Dozoru Technicznego (UDT),</w:t>
      </w:r>
    </w:p>
    <w:p w:rsidR="001B5BC2" w:rsidRDefault="001B5BC2">
      <w:pPr>
        <w:pStyle w:val="BodyText2"/>
        <w:spacing w:before="0" w:line="360" w:lineRule="auto"/>
        <w:rPr>
          <w:b/>
          <w:bCs/>
          <w:sz w:val="24"/>
          <w:szCs w:val="24"/>
        </w:rPr>
      </w:pPr>
      <w:r>
        <w:rPr>
          <w:b/>
          <w:bCs/>
          <w:sz w:val="24"/>
          <w:szCs w:val="24"/>
        </w:rPr>
        <w:t>Nadzór górniczy,</w:t>
      </w:r>
    </w:p>
    <w:p w:rsidR="001B5BC2" w:rsidRDefault="001B5BC2">
      <w:pPr>
        <w:pStyle w:val="BodyText2"/>
        <w:spacing w:before="0" w:line="360" w:lineRule="auto"/>
        <w:rPr>
          <w:b/>
          <w:bCs/>
          <w:sz w:val="24"/>
          <w:szCs w:val="24"/>
        </w:rPr>
      </w:pPr>
      <w:r>
        <w:rPr>
          <w:b/>
          <w:bCs/>
          <w:sz w:val="24"/>
          <w:szCs w:val="24"/>
        </w:rPr>
        <w:t>Nadzór budowlany,</w:t>
      </w:r>
    </w:p>
    <w:p w:rsidR="001B5BC2" w:rsidRDefault="001B5BC2">
      <w:pPr>
        <w:pStyle w:val="BodyText2"/>
        <w:spacing w:before="0" w:line="360" w:lineRule="auto"/>
        <w:rPr>
          <w:b/>
          <w:bCs/>
          <w:sz w:val="24"/>
          <w:szCs w:val="24"/>
        </w:rPr>
      </w:pPr>
    </w:p>
    <w:p w:rsidR="001B5BC2" w:rsidRDefault="001B5BC2">
      <w:pPr>
        <w:pStyle w:val="BodyText2"/>
        <w:spacing w:before="0" w:line="360" w:lineRule="auto"/>
      </w:pPr>
      <w:r>
        <w:t>Instytucje te dokonują kontroli i prowadzą nadzór stosownie do swoich kompetencji.</w:t>
      </w:r>
    </w:p>
    <w:p w:rsidR="001B5BC2" w:rsidRDefault="001B5BC2">
      <w:pPr>
        <w:pStyle w:val="BodyText2"/>
        <w:spacing w:before="0" w:line="360" w:lineRule="auto"/>
        <w:ind w:left="1062" w:firstLine="3"/>
        <w:rPr>
          <w:b/>
          <w:bCs/>
          <w:sz w:val="24"/>
          <w:szCs w:val="24"/>
        </w:rPr>
      </w:pPr>
    </w:p>
    <w:p w:rsidR="001B5BC2" w:rsidRDefault="001B5BC2">
      <w:pPr>
        <w:pStyle w:val="BodyText2"/>
        <w:spacing w:before="0" w:line="360" w:lineRule="auto"/>
        <w:ind w:firstLine="708"/>
        <w:rPr>
          <w:b/>
          <w:bCs/>
          <w:sz w:val="28"/>
          <w:szCs w:val="28"/>
        </w:rPr>
      </w:pPr>
    </w:p>
    <w:p w:rsidR="001B5BC2" w:rsidRDefault="001B5BC2">
      <w:pPr>
        <w:pStyle w:val="BodyText2"/>
        <w:spacing w:before="0" w:line="360" w:lineRule="auto"/>
        <w:rPr>
          <w:b/>
          <w:bCs/>
          <w:sz w:val="24"/>
          <w:szCs w:val="24"/>
          <w:u w:val="single"/>
        </w:rPr>
      </w:pPr>
      <w:r>
        <w:rPr>
          <w:b/>
          <w:bCs/>
          <w:sz w:val="28"/>
          <w:szCs w:val="28"/>
          <w:u w:val="single"/>
        </w:rPr>
        <w:t>3. Odpowiedzialność za naruszenie przepisów lub zasad bezpieczeństwa i  higieny pracy.</w:t>
      </w:r>
    </w:p>
    <w:p w:rsidR="001B5BC2" w:rsidRDefault="001B5BC2">
      <w:pPr>
        <w:pStyle w:val="BodyText2"/>
        <w:spacing w:before="0" w:line="360" w:lineRule="auto"/>
        <w:rPr>
          <w:b/>
          <w:bCs/>
          <w:sz w:val="24"/>
          <w:szCs w:val="24"/>
          <w:u w:val="single"/>
        </w:rPr>
      </w:pPr>
    </w:p>
    <w:p w:rsidR="001B5BC2" w:rsidRDefault="001B5BC2">
      <w:pPr>
        <w:pStyle w:val="BodyText2"/>
        <w:spacing w:before="0" w:line="360" w:lineRule="auto"/>
        <w:ind w:firstLine="1134"/>
      </w:pPr>
      <w:r>
        <w:t>Odpowiedzialność za naruszanie przepisów bezpieczeństwa i higieny pracy określają przepisy zawarte w:</w:t>
      </w:r>
    </w:p>
    <w:p w:rsidR="001B5BC2" w:rsidRDefault="001B5BC2">
      <w:pPr>
        <w:pStyle w:val="BodyText2"/>
        <w:spacing w:before="0" w:line="360" w:lineRule="auto"/>
        <w:rPr>
          <w:b/>
          <w:bCs/>
          <w:sz w:val="24"/>
          <w:szCs w:val="24"/>
        </w:rPr>
      </w:pPr>
      <w:r>
        <w:rPr>
          <w:b/>
          <w:bCs/>
          <w:sz w:val="24"/>
          <w:szCs w:val="24"/>
        </w:rPr>
        <w:t>Regulaminie Pracy,</w:t>
      </w:r>
    </w:p>
    <w:p w:rsidR="001B5BC2" w:rsidRDefault="001B5BC2">
      <w:pPr>
        <w:pStyle w:val="BodyText2"/>
        <w:spacing w:before="0" w:line="360" w:lineRule="auto"/>
        <w:rPr>
          <w:b/>
          <w:bCs/>
          <w:sz w:val="24"/>
          <w:szCs w:val="24"/>
        </w:rPr>
      </w:pPr>
      <w:r>
        <w:rPr>
          <w:b/>
          <w:bCs/>
          <w:sz w:val="24"/>
          <w:szCs w:val="24"/>
        </w:rPr>
        <w:t>Kodeksie Pracy,</w:t>
      </w:r>
    </w:p>
    <w:p w:rsidR="001B5BC2" w:rsidRDefault="001B5BC2">
      <w:pPr>
        <w:pStyle w:val="BodyText2"/>
        <w:spacing w:before="0" w:line="360" w:lineRule="auto"/>
        <w:rPr>
          <w:b/>
          <w:bCs/>
          <w:sz w:val="24"/>
          <w:szCs w:val="24"/>
        </w:rPr>
      </w:pPr>
      <w:r>
        <w:rPr>
          <w:b/>
          <w:bCs/>
          <w:sz w:val="24"/>
          <w:szCs w:val="24"/>
        </w:rPr>
        <w:t>Kodeksie Cywilnym,</w:t>
      </w:r>
    </w:p>
    <w:p w:rsidR="001B5BC2" w:rsidRDefault="001B5BC2">
      <w:pPr>
        <w:pStyle w:val="BodyText2"/>
        <w:spacing w:before="0" w:line="360" w:lineRule="auto"/>
      </w:pPr>
      <w:r>
        <w:rPr>
          <w:b/>
          <w:bCs/>
          <w:sz w:val="24"/>
          <w:szCs w:val="24"/>
        </w:rPr>
        <w:t xml:space="preserve">Kodeksie Karnym. </w:t>
      </w:r>
    </w:p>
    <w:p w:rsidR="001B5BC2" w:rsidRDefault="001B5BC2">
      <w:pPr>
        <w:pStyle w:val="BodyText2"/>
        <w:spacing w:before="0" w:line="360" w:lineRule="auto"/>
        <w:ind w:firstLine="1134"/>
      </w:pPr>
      <w:r>
        <w:t>Wobec pracowników mogą być zastosowane następujące kary:</w:t>
      </w:r>
    </w:p>
    <w:p w:rsidR="001B5BC2" w:rsidRDefault="001B5BC2" w:rsidP="003022CA">
      <w:pPr>
        <w:pStyle w:val="BodyText2"/>
        <w:numPr>
          <w:ilvl w:val="0"/>
          <w:numId w:val="21"/>
        </w:numPr>
        <w:tabs>
          <w:tab w:val="num" w:pos="1134"/>
        </w:tabs>
        <w:spacing w:before="0"/>
        <w:ind w:left="1134" w:hanging="567"/>
      </w:pPr>
      <w:r>
        <w:t>Kara upomnienia,</w:t>
      </w:r>
    </w:p>
    <w:p w:rsidR="001B5BC2" w:rsidRDefault="001B5BC2" w:rsidP="003022CA">
      <w:pPr>
        <w:pStyle w:val="BodyText2"/>
        <w:numPr>
          <w:ilvl w:val="0"/>
          <w:numId w:val="21"/>
        </w:numPr>
        <w:tabs>
          <w:tab w:val="num" w:pos="1134"/>
        </w:tabs>
        <w:spacing w:before="0"/>
        <w:ind w:left="1134" w:hanging="567"/>
      </w:pPr>
      <w:r>
        <w:t>Kara nagany,</w:t>
      </w:r>
    </w:p>
    <w:p w:rsidR="001B5BC2" w:rsidRDefault="001B5BC2" w:rsidP="003022CA">
      <w:pPr>
        <w:pStyle w:val="BodyText2"/>
        <w:numPr>
          <w:ilvl w:val="0"/>
          <w:numId w:val="21"/>
        </w:numPr>
        <w:tabs>
          <w:tab w:val="num" w:pos="1134"/>
        </w:tabs>
        <w:spacing w:before="0"/>
        <w:ind w:left="1134" w:hanging="567"/>
      </w:pPr>
      <w:r>
        <w:t>Kara pieniężna,</w:t>
      </w:r>
    </w:p>
    <w:p w:rsidR="001B5BC2" w:rsidRDefault="001B5BC2" w:rsidP="003022CA">
      <w:pPr>
        <w:pStyle w:val="BodyText2"/>
        <w:numPr>
          <w:ilvl w:val="0"/>
          <w:numId w:val="21"/>
        </w:numPr>
        <w:tabs>
          <w:tab w:val="num" w:pos="1134"/>
        </w:tabs>
        <w:spacing w:before="0"/>
        <w:ind w:left="1134" w:hanging="567"/>
      </w:pPr>
      <w:r>
        <w:t>Rozwiązanie umowy o pracę bez wypowiedzenia,</w:t>
      </w:r>
    </w:p>
    <w:p w:rsidR="001B5BC2" w:rsidRDefault="001B5BC2" w:rsidP="003022CA">
      <w:pPr>
        <w:pStyle w:val="BodyText2"/>
        <w:numPr>
          <w:ilvl w:val="0"/>
          <w:numId w:val="21"/>
        </w:numPr>
        <w:tabs>
          <w:tab w:val="num" w:pos="1134"/>
        </w:tabs>
        <w:spacing w:before="0"/>
        <w:ind w:left="1134" w:hanging="567"/>
      </w:pPr>
      <w:r>
        <w:t>Odpowiedzialności karnej (w przypadkach określonych w Kodeksie cywilnym i karnym).</w:t>
      </w:r>
    </w:p>
    <w:p w:rsidR="001B5BC2" w:rsidRDefault="001B5BC2">
      <w:pPr>
        <w:pStyle w:val="BodyText2"/>
        <w:spacing w:before="0"/>
      </w:pPr>
      <w:r>
        <w:t>O zamiarze ukarania pracownika należy go powiadomić.</w:t>
      </w:r>
    </w:p>
    <w:p w:rsidR="001B5BC2" w:rsidRDefault="001B5BC2">
      <w:pPr>
        <w:pStyle w:val="BodyText2"/>
        <w:spacing w:before="0"/>
      </w:pPr>
    </w:p>
    <w:p w:rsidR="001B5BC2" w:rsidRDefault="001B5BC2">
      <w:pPr>
        <w:pStyle w:val="BodyText2"/>
        <w:spacing w:before="0"/>
        <w:ind w:firstLine="1134"/>
      </w:pPr>
      <w:r>
        <w:t xml:space="preserve">Wobec osób kierujących pracownikami i pracodawców konsekwencje mogą wyciągać organy nadzoru nad warunkami pracy poprzez : </w:t>
      </w:r>
    </w:p>
    <w:p w:rsidR="001B5BC2" w:rsidRDefault="001B5BC2" w:rsidP="003022CA">
      <w:pPr>
        <w:pStyle w:val="BodyText2"/>
        <w:numPr>
          <w:ilvl w:val="0"/>
          <w:numId w:val="22"/>
        </w:numPr>
        <w:tabs>
          <w:tab w:val="center" w:pos="1134"/>
        </w:tabs>
        <w:spacing w:before="0"/>
        <w:ind w:left="1134" w:hanging="567"/>
      </w:pPr>
      <w:r>
        <w:t>Mandaty karne,</w:t>
      </w:r>
    </w:p>
    <w:p w:rsidR="001B5BC2" w:rsidRDefault="001B5BC2" w:rsidP="003022CA">
      <w:pPr>
        <w:pStyle w:val="BodyText2"/>
        <w:numPr>
          <w:ilvl w:val="0"/>
          <w:numId w:val="22"/>
        </w:numPr>
        <w:tabs>
          <w:tab w:val="center" w:pos="1134"/>
        </w:tabs>
        <w:spacing w:before="0"/>
        <w:ind w:left="1134" w:hanging="567"/>
      </w:pPr>
      <w:r>
        <w:t>Skierowanie spraw dotyczących wykroczenia do sądu (Pracy, Grodzkiego),</w:t>
      </w:r>
    </w:p>
    <w:p w:rsidR="001B5BC2" w:rsidRDefault="001B5BC2" w:rsidP="003022CA">
      <w:pPr>
        <w:pStyle w:val="BodyText2"/>
        <w:numPr>
          <w:ilvl w:val="0"/>
          <w:numId w:val="22"/>
        </w:numPr>
        <w:tabs>
          <w:tab w:val="center" w:pos="1134"/>
        </w:tabs>
        <w:spacing w:before="0"/>
        <w:ind w:left="1134" w:hanging="567"/>
      </w:pPr>
      <w:r>
        <w:t>Powiadomienie prokuratury o popełnionym przestępstwie.</w:t>
      </w:r>
    </w:p>
    <w:p w:rsidR="001B5BC2" w:rsidRDefault="001B5BC2" w:rsidP="007C26B2">
      <w:pPr>
        <w:pStyle w:val="BodyText2"/>
        <w:tabs>
          <w:tab w:val="center" w:pos="1134"/>
        </w:tabs>
        <w:spacing w:before="0"/>
      </w:pPr>
    </w:p>
    <w:p w:rsidR="001B5BC2" w:rsidRDefault="001B5BC2">
      <w:pPr>
        <w:pStyle w:val="BodyText2"/>
        <w:tabs>
          <w:tab w:val="center" w:pos="1134"/>
        </w:tabs>
        <w:spacing w:before="0"/>
        <w:ind w:left="708"/>
      </w:pPr>
    </w:p>
    <w:p w:rsidR="001B5BC2" w:rsidRDefault="001B5BC2">
      <w:pPr>
        <w:pStyle w:val="BodyText2"/>
        <w:tabs>
          <w:tab w:val="center" w:pos="1134"/>
        </w:tabs>
        <w:spacing w:before="0"/>
        <w:ind w:left="708"/>
      </w:pPr>
    </w:p>
    <w:p w:rsidR="001B5BC2" w:rsidRDefault="001B5BC2">
      <w:pPr>
        <w:pStyle w:val="BodyText2"/>
        <w:spacing w:before="0" w:line="360" w:lineRule="auto"/>
        <w:rPr>
          <w:b/>
          <w:bCs/>
          <w:sz w:val="28"/>
          <w:szCs w:val="28"/>
          <w:u w:val="single"/>
        </w:rPr>
      </w:pPr>
      <w:r>
        <w:rPr>
          <w:b/>
          <w:bCs/>
          <w:sz w:val="28"/>
          <w:szCs w:val="28"/>
          <w:u w:val="single"/>
        </w:rPr>
        <w:t xml:space="preserve">4 . Zasady poruszania się na terenie zakładu pracy.  </w:t>
      </w:r>
    </w:p>
    <w:p w:rsidR="001B5BC2" w:rsidRDefault="001B5BC2">
      <w:pPr>
        <w:autoSpaceDE w:val="0"/>
        <w:autoSpaceDN w:val="0"/>
        <w:rPr>
          <w:rFonts w:ascii="Arial" w:hAnsi="Arial" w:cs="Arial"/>
        </w:rPr>
      </w:pPr>
    </w:p>
    <w:p w:rsidR="001B5BC2" w:rsidRDefault="001B5BC2">
      <w:pPr>
        <w:autoSpaceDE w:val="0"/>
        <w:autoSpaceDN w:val="0"/>
        <w:ind w:firstLine="1134"/>
        <w:rPr>
          <w:rFonts w:ascii="Arial" w:hAnsi="Arial" w:cs="Arial"/>
        </w:rPr>
      </w:pPr>
      <w:r>
        <w:rPr>
          <w:rFonts w:ascii="Arial" w:hAnsi="Arial" w:cs="Arial"/>
        </w:rPr>
        <w:t>Zasady poruszania się na terenie zakładu pracy zależą od specyfiki zakładu.</w:t>
      </w:r>
    </w:p>
    <w:p w:rsidR="001B5BC2" w:rsidRDefault="001B5BC2">
      <w:pPr>
        <w:autoSpaceDE w:val="0"/>
        <w:autoSpaceDN w:val="0"/>
        <w:rPr>
          <w:rFonts w:ascii="Arial" w:hAnsi="Arial" w:cs="Arial"/>
        </w:rPr>
      </w:pPr>
      <w:r>
        <w:rPr>
          <w:rFonts w:ascii="Arial" w:hAnsi="Arial" w:cs="Arial"/>
        </w:rPr>
        <w:t>W przypadku SUM mają zastosowanie następujące akta prawe:</w:t>
      </w:r>
    </w:p>
    <w:p w:rsidR="001B5BC2" w:rsidRDefault="001B5BC2" w:rsidP="00115E5E">
      <w:pPr>
        <w:numPr>
          <w:ilvl w:val="0"/>
          <w:numId w:val="23"/>
        </w:numPr>
        <w:tabs>
          <w:tab w:val="num" w:pos="1134"/>
        </w:tabs>
        <w:autoSpaceDE w:val="0"/>
        <w:autoSpaceDN w:val="0"/>
        <w:spacing w:before="240"/>
        <w:jc w:val="both"/>
        <w:rPr>
          <w:rFonts w:ascii="Arial" w:hAnsi="Arial" w:cs="Arial"/>
        </w:rPr>
      </w:pPr>
      <w:r>
        <w:rPr>
          <w:rFonts w:ascii="Arial" w:hAnsi="Arial" w:cs="Arial"/>
        </w:rPr>
        <w:t>Rozporządzenie Ministra Pracy i Polityki Społecznej  z dnia 02 marca 2007 r. zmieniające rozporządzenie w sprawie ogólnych przepisów bezpieczeństwa i higieny pracy (Dz. Ust. z 2007 r. Nr 40 poz.3120),</w:t>
      </w:r>
    </w:p>
    <w:p w:rsidR="001B5BC2" w:rsidRDefault="001B5BC2" w:rsidP="00115E5E">
      <w:pPr>
        <w:numPr>
          <w:ilvl w:val="0"/>
          <w:numId w:val="23"/>
        </w:numPr>
        <w:tabs>
          <w:tab w:val="num" w:pos="1134"/>
        </w:tabs>
        <w:autoSpaceDE w:val="0"/>
        <w:autoSpaceDN w:val="0"/>
        <w:spacing w:before="240"/>
        <w:jc w:val="both"/>
        <w:rPr>
          <w:rFonts w:ascii="Arial" w:hAnsi="Arial" w:cs="Arial"/>
        </w:rPr>
      </w:pPr>
      <w:r>
        <w:rPr>
          <w:rFonts w:ascii="Arial" w:hAnsi="Arial" w:cs="Arial"/>
        </w:rPr>
        <w:t>Rozporządzenie Ministra Infrastruktury z dnia 12 kwietnia 2002 r. w sprawie warunków technicznych, jakim powinny odpowiadać budynki i ich usytuowanie. (Dz. Ust. z 2002 r. Nr 75 poz. 690 z późn. zm.),</w:t>
      </w:r>
    </w:p>
    <w:p w:rsidR="001B5BC2" w:rsidRDefault="001B5BC2" w:rsidP="00115E5E">
      <w:pPr>
        <w:numPr>
          <w:ilvl w:val="0"/>
          <w:numId w:val="23"/>
        </w:numPr>
        <w:tabs>
          <w:tab w:val="num" w:pos="1134"/>
        </w:tabs>
        <w:autoSpaceDE w:val="0"/>
        <w:autoSpaceDN w:val="0"/>
        <w:spacing w:before="240"/>
        <w:jc w:val="both"/>
        <w:rPr>
          <w:rFonts w:ascii="Arial" w:hAnsi="Arial" w:cs="Arial"/>
        </w:rPr>
      </w:pPr>
      <w:r>
        <w:rPr>
          <w:rFonts w:ascii="Arial" w:hAnsi="Arial" w:cs="Arial"/>
        </w:rPr>
        <w:t>Rozporządzenie Ministra Nauki i Szkolnictwa Wyższego z dnia 05 lipca 2007 r. w sprawie przepisów bezpieczeństwa i higieny pracy w uczelniach. (Dz. Ust. z 2007 r. Nr 128 poz. 9513).</w:t>
      </w:r>
    </w:p>
    <w:p w:rsidR="001B5BC2" w:rsidRDefault="001B5BC2">
      <w:pPr>
        <w:pStyle w:val="BodyTextIndent3"/>
      </w:pPr>
      <w:r>
        <w:t>Z uwagi na specyfikę pracy w uczelni, bardzo ważną rolę odgrywa właściwe zachowanie się pracownika przy poruszaniu się pomiędzy poszczególnymi siedzibami uczelni, stosowanie się również do zasad ruchu drogowego. Na terenie uczelni znajdują się pomieszczenia gdzie wstęp mają jedynie osoby upoważnione.</w:t>
      </w:r>
    </w:p>
    <w:p w:rsidR="001B5BC2" w:rsidRDefault="001B5BC2">
      <w:pPr>
        <w:autoSpaceDE w:val="0"/>
        <w:autoSpaceDN w:val="0"/>
        <w:spacing w:before="240"/>
        <w:jc w:val="both"/>
        <w:rPr>
          <w:rFonts w:ascii="Arial" w:hAnsi="Arial" w:cs="Arial"/>
        </w:rPr>
      </w:pPr>
      <w:r>
        <w:rPr>
          <w:rFonts w:ascii="Arial" w:hAnsi="Arial" w:cs="Arial"/>
          <w:b/>
          <w:bCs/>
        </w:rPr>
        <w:t>PRZY PORUSZANIU SIĘ OBOWIĄZUJE WSZYSTKICH PRACOWNIKÓW  ZASADA ZACHOWANIA WŁAŚCIWEJ UWAGI.</w:t>
      </w:r>
      <w:r>
        <w:rPr>
          <w:rFonts w:ascii="Arial" w:hAnsi="Arial" w:cs="Arial"/>
        </w:rPr>
        <w:t xml:space="preserve"> </w:t>
      </w:r>
    </w:p>
    <w:p w:rsidR="001B5BC2" w:rsidRDefault="001B5BC2">
      <w:pPr>
        <w:pStyle w:val="BodyText"/>
      </w:pPr>
    </w:p>
    <w:p w:rsidR="001B5BC2" w:rsidRDefault="001B5BC2">
      <w:pPr>
        <w:pStyle w:val="BodyText"/>
        <w:rPr>
          <w:sz w:val="28"/>
          <w:szCs w:val="28"/>
        </w:rPr>
      </w:pPr>
      <w:r>
        <w:rPr>
          <w:sz w:val="28"/>
          <w:szCs w:val="28"/>
        </w:rPr>
        <w:t>5. Ryzyko   zawodowe  w  procesie  pracy. Zagrożenie  wypadkowe  i zagrożenie dla zdrowia występujące w zakładzie i podstawowe  środki  zapobiegawcze.</w:t>
      </w:r>
    </w:p>
    <w:p w:rsidR="001B5BC2" w:rsidRDefault="001B5BC2">
      <w:pPr>
        <w:autoSpaceDE w:val="0"/>
        <w:autoSpaceDN w:val="0"/>
        <w:spacing w:line="360" w:lineRule="auto"/>
        <w:rPr>
          <w:rFonts w:ascii="Arial" w:hAnsi="Arial" w:cs="Arial"/>
          <w:b/>
          <w:bCs/>
          <w:sz w:val="32"/>
          <w:szCs w:val="32"/>
        </w:rPr>
      </w:pPr>
    </w:p>
    <w:p w:rsidR="001B5BC2" w:rsidRDefault="001B5BC2">
      <w:pPr>
        <w:autoSpaceDE w:val="0"/>
        <w:autoSpaceDN w:val="0"/>
        <w:ind w:firstLine="1134"/>
        <w:jc w:val="both"/>
        <w:rPr>
          <w:rFonts w:ascii="Arial" w:hAnsi="Arial" w:cs="Arial"/>
        </w:rPr>
      </w:pPr>
      <w:r>
        <w:rPr>
          <w:rFonts w:ascii="Arial" w:hAnsi="Arial" w:cs="Arial"/>
        </w:rPr>
        <w:t xml:space="preserve">Zmiany w kodeksie pracy wprowadziły obowiązek informowania pracowników o szeroko pojętym ryzyku zawodowym, które wiąże się z wykonywaną pracą oraz o zasadach ochrony przed zagrożeniem. </w:t>
      </w:r>
    </w:p>
    <w:p w:rsidR="001B5BC2" w:rsidRDefault="001B5BC2">
      <w:pPr>
        <w:autoSpaceDE w:val="0"/>
        <w:autoSpaceDN w:val="0"/>
        <w:ind w:firstLine="1134"/>
        <w:jc w:val="both"/>
        <w:rPr>
          <w:rFonts w:ascii="Arial" w:hAnsi="Arial" w:cs="Arial"/>
        </w:rPr>
      </w:pPr>
      <w:r>
        <w:rPr>
          <w:rFonts w:ascii="Arial" w:hAnsi="Arial" w:cs="Arial"/>
        </w:rPr>
        <w:t xml:space="preserve">Dokonanie oceny stopnia ryzyka zawodowego związanego z wykonywaną pracą jest niezbędne do określania potrzeby działań prewencyjnych oraz przedstawienia pracownikowi narażonemu na to ryzyko informacji o tym co mu grozi i jak może przed tym się ustrzec. Nawet gdyby poinformowany o ryzyku kandydat na pracownika miał zrezygnować z przyjęcia pracy, informacja taka przy prowadzeniu szkolenia bhp jest obowiązkowym pierwszym warunkiem skuteczności prowadzonej prewencji. Uświadomienie istnienia ryzyka zawodowego w formie udokumentowanej, określonej  i wymiernej jest dla pracodawcy podstawą poprawnego zarządzania bezpieczeństwem pracy. </w:t>
      </w:r>
    </w:p>
    <w:p w:rsidR="001B5BC2" w:rsidRDefault="001B5BC2">
      <w:pPr>
        <w:autoSpaceDE w:val="0"/>
        <w:autoSpaceDN w:val="0"/>
        <w:jc w:val="both"/>
        <w:rPr>
          <w:rFonts w:ascii="Arial" w:hAnsi="Arial" w:cs="Arial"/>
        </w:rPr>
      </w:pPr>
      <w:r>
        <w:rPr>
          <w:rFonts w:ascii="Arial" w:hAnsi="Arial" w:cs="Arial"/>
        </w:rPr>
        <w:t>Opracowanie “oceny ryzyka zawodowego” ma na celu:</w:t>
      </w:r>
    </w:p>
    <w:p w:rsidR="001B5BC2" w:rsidRDefault="001B5BC2" w:rsidP="00115E5E">
      <w:pPr>
        <w:numPr>
          <w:ilvl w:val="0"/>
          <w:numId w:val="24"/>
        </w:numPr>
        <w:tabs>
          <w:tab w:val="num" w:pos="1134"/>
        </w:tabs>
        <w:autoSpaceDE w:val="0"/>
        <w:autoSpaceDN w:val="0"/>
        <w:jc w:val="both"/>
        <w:rPr>
          <w:rFonts w:ascii="Arial" w:hAnsi="Arial" w:cs="Arial"/>
        </w:rPr>
      </w:pPr>
      <w:r>
        <w:rPr>
          <w:rFonts w:ascii="Arial" w:hAnsi="Arial" w:cs="Arial"/>
        </w:rPr>
        <w:t>Unikanie ryzyka,</w:t>
      </w:r>
    </w:p>
    <w:p w:rsidR="001B5BC2" w:rsidRDefault="001B5BC2" w:rsidP="00115E5E">
      <w:pPr>
        <w:numPr>
          <w:ilvl w:val="0"/>
          <w:numId w:val="24"/>
        </w:numPr>
        <w:tabs>
          <w:tab w:val="num" w:pos="1134"/>
        </w:tabs>
        <w:autoSpaceDE w:val="0"/>
        <w:autoSpaceDN w:val="0"/>
        <w:jc w:val="both"/>
        <w:rPr>
          <w:rFonts w:ascii="Arial" w:hAnsi="Arial" w:cs="Arial"/>
        </w:rPr>
      </w:pPr>
      <w:r>
        <w:rPr>
          <w:rFonts w:ascii="Arial" w:hAnsi="Arial" w:cs="Arial"/>
        </w:rPr>
        <w:t>Ocena ryzyka, którego nie można uniknąć,</w:t>
      </w:r>
    </w:p>
    <w:p w:rsidR="001B5BC2" w:rsidRDefault="001B5BC2" w:rsidP="00115E5E">
      <w:pPr>
        <w:numPr>
          <w:ilvl w:val="0"/>
          <w:numId w:val="24"/>
        </w:numPr>
        <w:tabs>
          <w:tab w:val="num" w:pos="1134"/>
        </w:tabs>
        <w:autoSpaceDE w:val="0"/>
        <w:autoSpaceDN w:val="0"/>
        <w:jc w:val="both"/>
        <w:rPr>
          <w:rFonts w:ascii="Arial" w:hAnsi="Arial" w:cs="Arial"/>
        </w:rPr>
      </w:pPr>
      <w:r>
        <w:rPr>
          <w:rFonts w:ascii="Arial" w:hAnsi="Arial" w:cs="Arial"/>
        </w:rPr>
        <w:t>Zapobieganie ryzyku u  źródła,</w:t>
      </w:r>
    </w:p>
    <w:p w:rsidR="001B5BC2" w:rsidRDefault="001B5BC2" w:rsidP="00115E5E">
      <w:pPr>
        <w:numPr>
          <w:ilvl w:val="0"/>
          <w:numId w:val="24"/>
        </w:numPr>
        <w:tabs>
          <w:tab w:val="num" w:pos="1134"/>
        </w:tabs>
        <w:autoSpaceDE w:val="0"/>
        <w:autoSpaceDN w:val="0"/>
        <w:jc w:val="both"/>
        <w:rPr>
          <w:rFonts w:ascii="Arial" w:hAnsi="Arial" w:cs="Arial"/>
        </w:rPr>
      </w:pPr>
      <w:r>
        <w:rPr>
          <w:rFonts w:ascii="Arial" w:hAnsi="Arial" w:cs="Arial"/>
        </w:rPr>
        <w:t xml:space="preserve">Dostosowanie pracy do pojedynczego człowieka, (dotyczy głównie projektowania stanowisk pracy, wyboru wyposażenia roboczego) oraz metod produkcyjnych i metod pracy, a zwłaszcza łagodzenie monotonii pracy oraz zmniejszenie natężenia pracy </w:t>
      </w:r>
      <w:r>
        <w:rPr>
          <w:rFonts w:ascii="Arial" w:hAnsi="Arial" w:cs="Arial"/>
        </w:rPr>
        <w:br/>
        <w:t>w wymuszonym tempie, a także zmniejszanie negatywnego wpływu tego typu pracy na zdrowie pracownika,</w:t>
      </w:r>
    </w:p>
    <w:p w:rsidR="001B5BC2" w:rsidRDefault="001B5BC2" w:rsidP="00115E5E">
      <w:pPr>
        <w:numPr>
          <w:ilvl w:val="0"/>
          <w:numId w:val="24"/>
        </w:numPr>
        <w:tabs>
          <w:tab w:val="num" w:pos="1134"/>
        </w:tabs>
        <w:autoSpaceDE w:val="0"/>
        <w:autoSpaceDN w:val="0"/>
        <w:jc w:val="both"/>
        <w:rPr>
          <w:rFonts w:ascii="Arial" w:hAnsi="Arial" w:cs="Arial"/>
        </w:rPr>
      </w:pPr>
      <w:r>
        <w:rPr>
          <w:rFonts w:ascii="Arial" w:hAnsi="Arial" w:cs="Arial"/>
        </w:rPr>
        <w:t>Stosowanie nowych rozwiązań technicznych,</w:t>
      </w:r>
    </w:p>
    <w:p w:rsidR="001B5BC2" w:rsidRDefault="001B5BC2" w:rsidP="00115E5E">
      <w:pPr>
        <w:numPr>
          <w:ilvl w:val="0"/>
          <w:numId w:val="24"/>
        </w:numPr>
        <w:tabs>
          <w:tab w:val="num" w:pos="1134"/>
        </w:tabs>
        <w:autoSpaceDE w:val="0"/>
        <w:autoSpaceDN w:val="0"/>
        <w:jc w:val="both"/>
        <w:rPr>
          <w:rFonts w:ascii="Arial" w:hAnsi="Arial" w:cs="Arial"/>
        </w:rPr>
      </w:pPr>
      <w:r>
        <w:rPr>
          <w:rFonts w:ascii="Arial" w:hAnsi="Arial" w:cs="Arial"/>
        </w:rPr>
        <w:t>Zastępowanie niebezpiecznych środków bezpiecznymi lub mniej niebezpiecznymi,           - prowadzenie spójnej i całościowej polityki zapobiegawczej, obejmującej technikę, organizację oraz warunki pracy, stosunki społeczne i wpływ czynników związanych ze środowiskiem pracy,</w:t>
      </w:r>
    </w:p>
    <w:p w:rsidR="001B5BC2" w:rsidRDefault="001B5BC2" w:rsidP="00115E5E">
      <w:pPr>
        <w:numPr>
          <w:ilvl w:val="0"/>
          <w:numId w:val="24"/>
        </w:numPr>
        <w:tabs>
          <w:tab w:val="num" w:pos="1134"/>
        </w:tabs>
        <w:autoSpaceDE w:val="0"/>
        <w:autoSpaceDN w:val="0"/>
        <w:jc w:val="both"/>
        <w:rPr>
          <w:rFonts w:ascii="Arial" w:hAnsi="Arial" w:cs="Arial"/>
        </w:rPr>
      </w:pPr>
      <w:r>
        <w:rPr>
          <w:rFonts w:ascii="Arial" w:hAnsi="Arial" w:cs="Arial"/>
        </w:rPr>
        <w:t>Nadawanie priorytetu środkom ochrony zbiorowej przed środkami ochrony indywidualnej,</w:t>
      </w:r>
    </w:p>
    <w:p w:rsidR="001B5BC2" w:rsidRDefault="001B5BC2" w:rsidP="00115E5E">
      <w:pPr>
        <w:numPr>
          <w:ilvl w:val="0"/>
          <w:numId w:val="24"/>
        </w:numPr>
        <w:tabs>
          <w:tab w:val="num" w:pos="1134"/>
        </w:tabs>
        <w:autoSpaceDE w:val="0"/>
        <w:autoSpaceDN w:val="0"/>
        <w:jc w:val="both"/>
        <w:rPr>
          <w:rFonts w:ascii="Arial" w:hAnsi="Arial" w:cs="Arial"/>
          <w:sz w:val="24"/>
          <w:szCs w:val="24"/>
        </w:rPr>
      </w:pPr>
      <w:r>
        <w:rPr>
          <w:rFonts w:ascii="Arial" w:hAnsi="Arial" w:cs="Arial"/>
        </w:rPr>
        <w:t>Właściwe instruowanie pracowników.</w:t>
      </w:r>
    </w:p>
    <w:p w:rsidR="001B5BC2" w:rsidRDefault="001B5BC2">
      <w:pPr>
        <w:pStyle w:val="PlainText"/>
        <w:jc w:val="both"/>
        <w:rPr>
          <w:rFonts w:ascii="Arial" w:hAnsi="Arial" w:cs="Arial"/>
          <w:sz w:val="24"/>
          <w:szCs w:val="24"/>
        </w:rPr>
      </w:pPr>
    </w:p>
    <w:p w:rsidR="001B5BC2" w:rsidRDefault="001B5BC2">
      <w:pPr>
        <w:pStyle w:val="BodyText2"/>
        <w:spacing w:before="0"/>
        <w:rPr>
          <w:sz w:val="24"/>
          <w:szCs w:val="24"/>
        </w:rPr>
      </w:pPr>
    </w:p>
    <w:p w:rsidR="001B5BC2" w:rsidRDefault="001B5BC2">
      <w:pPr>
        <w:pStyle w:val="BodyText2"/>
        <w:spacing w:before="0"/>
        <w:ind w:firstLine="1134"/>
      </w:pPr>
      <w:r>
        <w:t xml:space="preserve">W każdym zakładzie może mieć miejsce wypadek, dlatego należy sukcesywnie eliminować zagrożenia wypadkowe. </w:t>
      </w:r>
    </w:p>
    <w:p w:rsidR="001B5BC2" w:rsidRDefault="001B5BC2">
      <w:pPr>
        <w:pStyle w:val="BodyText2"/>
        <w:spacing w:before="0"/>
        <w:ind w:firstLine="1134"/>
      </w:pPr>
      <w:r>
        <w:t>Podstawowe definicje  dot.: wypadku są zawarte w Ustawie z dnia 30 października    2002 r. o ubezpieczeniu społecznym z tytułu wypadków przy pracy i chorób zawodowych.</w:t>
      </w:r>
      <w:r>
        <w:rPr>
          <w:b/>
          <w:bCs/>
          <w:sz w:val="24"/>
          <w:szCs w:val="24"/>
        </w:rPr>
        <w:t xml:space="preserve"> </w:t>
      </w:r>
      <w:r>
        <w:rPr>
          <w:sz w:val="24"/>
          <w:szCs w:val="24"/>
        </w:rPr>
        <w:t>(</w:t>
      </w:r>
      <w:r>
        <w:t>Dz. Ust.     z 2002 r. Nr 199, poz. 1673 z późn. zm.)</w:t>
      </w:r>
    </w:p>
    <w:p w:rsidR="001B5BC2" w:rsidRDefault="001B5BC2">
      <w:pPr>
        <w:pStyle w:val="BodyText2"/>
        <w:spacing w:before="0"/>
      </w:pPr>
    </w:p>
    <w:p w:rsidR="001B5BC2" w:rsidRDefault="001B5BC2">
      <w:pPr>
        <w:pStyle w:val="BodyText2"/>
        <w:spacing w:before="0"/>
        <w:rPr>
          <w:b/>
          <w:bCs/>
        </w:rPr>
      </w:pPr>
      <w:r>
        <w:rPr>
          <w:b/>
          <w:bCs/>
        </w:rPr>
        <w:t>DEFINICJE:</w:t>
      </w:r>
    </w:p>
    <w:p w:rsidR="001B5BC2" w:rsidRDefault="001B5BC2">
      <w:pPr>
        <w:pStyle w:val="NormalWeb"/>
        <w:jc w:val="both"/>
        <w:rPr>
          <w:rFonts w:ascii="Arial" w:hAnsi="Arial" w:cs="Arial"/>
          <w:sz w:val="20"/>
          <w:szCs w:val="20"/>
        </w:rPr>
      </w:pPr>
      <w:r>
        <w:rPr>
          <w:rFonts w:ascii="Arial" w:hAnsi="Arial" w:cs="Arial"/>
          <w:sz w:val="20"/>
          <w:szCs w:val="20"/>
        </w:rPr>
        <w:t xml:space="preserve">Za </w:t>
      </w:r>
      <w:r>
        <w:rPr>
          <w:rFonts w:ascii="Arial" w:hAnsi="Arial" w:cs="Arial"/>
          <w:b/>
          <w:bCs/>
          <w:sz w:val="20"/>
          <w:szCs w:val="20"/>
        </w:rPr>
        <w:t>wypadek przy pracy</w:t>
      </w:r>
      <w:r>
        <w:rPr>
          <w:rFonts w:ascii="Arial" w:hAnsi="Arial" w:cs="Arial"/>
          <w:sz w:val="20"/>
          <w:szCs w:val="20"/>
        </w:rPr>
        <w:t xml:space="preserve"> uważa się nagłe zdarzenie wywołane przyczyną zewnętrzną powodujące uraz lub śmierć, które nastąpiło w związku z pracą: </w:t>
      </w:r>
    </w:p>
    <w:p w:rsidR="001B5BC2" w:rsidRDefault="001B5BC2" w:rsidP="003022CA">
      <w:pPr>
        <w:pStyle w:val="NormalWeb"/>
        <w:numPr>
          <w:ilvl w:val="0"/>
          <w:numId w:val="25"/>
        </w:numPr>
        <w:tabs>
          <w:tab w:val="num" w:pos="1134"/>
        </w:tabs>
        <w:jc w:val="both"/>
        <w:rPr>
          <w:rFonts w:ascii="Arial" w:hAnsi="Arial" w:cs="Arial"/>
          <w:sz w:val="20"/>
          <w:szCs w:val="20"/>
        </w:rPr>
      </w:pPr>
      <w:r>
        <w:rPr>
          <w:rFonts w:ascii="Arial" w:hAnsi="Arial" w:cs="Arial"/>
          <w:sz w:val="20"/>
          <w:szCs w:val="20"/>
        </w:rPr>
        <w:t>Podczas lub w związku z wykonywaniem przez pracownika zwykłych czynności lub poleceń przełożonych;</w:t>
      </w:r>
    </w:p>
    <w:p w:rsidR="001B5BC2" w:rsidRDefault="001B5BC2" w:rsidP="003022CA">
      <w:pPr>
        <w:pStyle w:val="NormalWeb"/>
        <w:numPr>
          <w:ilvl w:val="0"/>
          <w:numId w:val="25"/>
        </w:numPr>
        <w:tabs>
          <w:tab w:val="num" w:pos="1134"/>
        </w:tabs>
        <w:jc w:val="both"/>
        <w:rPr>
          <w:rFonts w:ascii="Arial" w:hAnsi="Arial" w:cs="Arial"/>
          <w:sz w:val="20"/>
          <w:szCs w:val="20"/>
        </w:rPr>
      </w:pPr>
      <w:r>
        <w:rPr>
          <w:rFonts w:ascii="Arial" w:hAnsi="Arial" w:cs="Arial"/>
          <w:sz w:val="20"/>
          <w:szCs w:val="20"/>
        </w:rPr>
        <w:t>Podczas lub w związku z wykonywaniem przez pracownika czynności na rzecz pracodawcy, nawet bez polecenia;</w:t>
      </w:r>
    </w:p>
    <w:p w:rsidR="001B5BC2" w:rsidRDefault="001B5BC2" w:rsidP="003022CA">
      <w:pPr>
        <w:pStyle w:val="NormalWeb"/>
        <w:numPr>
          <w:ilvl w:val="0"/>
          <w:numId w:val="25"/>
        </w:numPr>
        <w:tabs>
          <w:tab w:val="num" w:pos="1134"/>
        </w:tabs>
        <w:jc w:val="both"/>
        <w:rPr>
          <w:rFonts w:ascii="Arial" w:hAnsi="Arial" w:cs="Arial"/>
          <w:sz w:val="20"/>
          <w:szCs w:val="20"/>
        </w:rPr>
      </w:pPr>
      <w:r>
        <w:rPr>
          <w:rFonts w:ascii="Arial" w:hAnsi="Arial" w:cs="Arial"/>
          <w:sz w:val="20"/>
          <w:szCs w:val="20"/>
        </w:rPr>
        <w:t>W czasie pozostawania pracownika w dyspozycji pracodawcy w drodze między siedzibą pracodawcy a miejscem wykonywania obowiązku wynikającego ze stosunku pracy.</w:t>
      </w:r>
    </w:p>
    <w:p w:rsidR="001B5BC2" w:rsidRDefault="001B5BC2">
      <w:pPr>
        <w:pStyle w:val="NormalWeb"/>
        <w:jc w:val="both"/>
        <w:rPr>
          <w:rFonts w:ascii="Arial" w:hAnsi="Arial" w:cs="Arial"/>
          <w:sz w:val="20"/>
          <w:szCs w:val="20"/>
        </w:rPr>
      </w:pPr>
      <w:r>
        <w:rPr>
          <w:rFonts w:ascii="Arial" w:hAnsi="Arial" w:cs="Arial"/>
          <w:sz w:val="20"/>
          <w:szCs w:val="20"/>
        </w:rPr>
        <w:t xml:space="preserve">Na </w:t>
      </w:r>
      <w:r>
        <w:rPr>
          <w:rFonts w:ascii="Arial" w:hAnsi="Arial" w:cs="Arial"/>
          <w:b/>
          <w:bCs/>
          <w:sz w:val="20"/>
          <w:szCs w:val="20"/>
        </w:rPr>
        <w:t>równi z wypadkiem przy pracy</w:t>
      </w:r>
      <w:r>
        <w:rPr>
          <w:rFonts w:ascii="Arial" w:hAnsi="Arial" w:cs="Arial"/>
          <w:sz w:val="20"/>
          <w:szCs w:val="20"/>
        </w:rPr>
        <w:t>, w zakresie uprawnienia do świadczeń określonych w ustawie, traktuje się wypadek, któremu pracownik uległ:</w:t>
      </w:r>
    </w:p>
    <w:p w:rsidR="001B5BC2" w:rsidRDefault="001B5BC2" w:rsidP="003022CA">
      <w:pPr>
        <w:pStyle w:val="NormalWeb"/>
        <w:numPr>
          <w:ilvl w:val="0"/>
          <w:numId w:val="26"/>
        </w:numPr>
        <w:tabs>
          <w:tab w:val="num" w:pos="1134"/>
        </w:tabs>
        <w:jc w:val="both"/>
        <w:rPr>
          <w:rFonts w:ascii="Arial" w:hAnsi="Arial" w:cs="Arial"/>
          <w:sz w:val="20"/>
          <w:szCs w:val="20"/>
        </w:rPr>
      </w:pPr>
      <w:r>
        <w:rPr>
          <w:rFonts w:ascii="Arial" w:hAnsi="Arial" w:cs="Arial"/>
          <w:sz w:val="20"/>
          <w:szCs w:val="20"/>
        </w:rPr>
        <w:t>W czasie podróży służbowej, gdy nie wykonuje czynności służbowych;</w:t>
      </w:r>
    </w:p>
    <w:p w:rsidR="001B5BC2" w:rsidRDefault="001B5BC2" w:rsidP="003022CA">
      <w:pPr>
        <w:pStyle w:val="NormalWeb"/>
        <w:numPr>
          <w:ilvl w:val="0"/>
          <w:numId w:val="26"/>
        </w:numPr>
        <w:tabs>
          <w:tab w:val="num" w:pos="1134"/>
        </w:tabs>
        <w:jc w:val="both"/>
        <w:rPr>
          <w:rFonts w:ascii="Arial" w:hAnsi="Arial" w:cs="Arial"/>
          <w:sz w:val="20"/>
          <w:szCs w:val="20"/>
        </w:rPr>
      </w:pPr>
      <w:r>
        <w:rPr>
          <w:rFonts w:ascii="Arial" w:hAnsi="Arial" w:cs="Arial"/>
          <w:sz w:val="20"/>
          <w:szCs w:val="20"/>
        </w:rPr>
        <w:t>Podczas szkolenia w zakresie powszechnej samoobrony;</w:t>
      </w:r>
    </w:p>
    <w:p w:rsidR="001B5BC2" w:rsidRDefault="001B5BC2" w:rsidP="003022CA">
      <w:pPr>
        <w:pStyle w:val="NormalWeb"/>
        <w:numPr>
          <w:ilvl w:val="0"/>
          <w:numId w:val="26"/>
        </w:numPr>
        <w:tabs>
          <w:tab w:val="num" w:pos="1134"/>
        </w:tabs>
        <w:jc w:val="both"/>
        <w:rPr>
          <w:rFonts w:ascii="Arial" w:hAnsi="Arial" w:cs="Arial"/>
          <w:sz w:val="20"/>
          <w:szCs w:val="20"/>
        </w:rPr>
      </w:pPr>
      <w:r>
        <w:rPr>
          <w:rFonts w:ascii="Arial" w:hAnsi="Arial" w:cs="Arial"/>
          <w:sz w:val="20"/>
          <w:szCs w:val="20"/>
        </w:rPr>
        <w:t>Przy wykonywaniu zadań zleconych przez działające u pracodawcy organizacje związkowe.</w:t>
      </w:r>
    </w:p>
    <w:p w:rsidR="001B5BC2" w:rsidRDefault="001B5BC2">
      <w:pPr>
        <w:pStyle w:val="NormalWeb"/>
        <w:jc w:val="both"/>
        <w:rPr>
          <w:rFonts w:ascii="Arial" w:hAnsi="Arial" w:cs="Arial"/>
          <w:sz w:val="20"/>
          <w:szCs w:val="20"/>
        </w:rPr>
      </w:pPr>
      <w:r>
        <w:rPr>
          <w:rFonts w:ascii="Arial" w:hAnsi="Arial" w:cs="Arial"/>
          <w:sz w:val="20"/>
          <w:szCs w:val="20"/>
        </w:rPr>
        <w:t>Za wypadek przy pracy uważa się również nagłe zdarzenie wywołane przyczyną zewnętrzną powodujące uraz lub śmierć, które nastąpiło w okresie ubezpieczenia wypadkowego z danego tytułu podczas:</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Uprawiania sportu w trakcie zawodów i treningów przez osobę pobierającą stypendium sportowe;</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Wykonywania odpłatnie pracy na podstawie skierowania do pracy w czasie odbywania kary pozbawienia wolności lub tymczasowego aresztowania;</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Pełnienia mandatu posła lub senatora, pobierającego uposażenie;</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Odbywania szkolenia lub stażu przez absolwenta pobierającego stypendium w okresie odbywania tego stażu lub szkolenia na podstawie skierowania wydanego przez powiatowy urząd pracy;</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Wykonywania przez członka rolniczej spółdzielni produkcyjnej, spółdzielni kółek rolniczych oraz przez inną osobę traktowaną na równi z członkiem spółdzielni                  w rozumieniu przepisów o systemie ubezpieczeń społecznych, pracy na rzecz tych spółdzielni;</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Wykonywania pracy na podstawie umowy agencyjnej, umowy zlecenia lub umowy               o świadczenie usług, do której zgodnie z Kodeksem cywilnym stosuje się przepisy dotyczące zlecenia;</w:t>
      </w:r>
    </w:p>
    <w:p w:rsidR="001B5BC2" w:rsidRDefault="001B5BC2" w:rsidP="00115E5E">
      <w:pPr>
        <w:pStyle w:val="NormalWeb"/>
        <w:numPr>
          <w:ilvl w:val="0"/>
          <w:numId w:val="27"/>
        </w:numPr>
        <w:jc w:val="both"/>
        <w:rPr>
          <w:rFonts w:ascii="Arial" w:hAnsi="Arial" w:cs="Times New Roman"/>
          <w:sz w:val="20"/>
          <w:szCs w:val="20"/>
        </w:rPr>
      </w:pPr>
      <w:r>
        <w:rPr>
          <w:rFonts w:ascii="Arial" w:hAnsi="Arial" w:cs="Arial"/>
          <w:sz w:val="20"/>
          <w:szCs w:val="20"/>
        </w:rPr>
        <w:t>Współpracy przy wykonywaniu pracy na podstawie umowy agencyjnej, umowy zlecenia lub umowy o świadczenie usług, do której zgodnie z Kodeksem cywilnym stosuje się przepisy dotyczące zlecenia;</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Wykonywania zwykłych czynności związanych z prowadzeniem działalności pozarolniczej   w rozumieniu przepisów o systemie ubezpieczeń społecznych;</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Wykonywania zwykłych czynności związanych ze współpracą przy prowadzeniu działalności pozarolniczej w rozumieniu przepisów o systemie ubezpieczeń społecznych;</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Wykonywania przez osobę duchowną czynności religijnych lub czynności związanych          z powierzonymi funkcjami duszpasterskimi lub zakonnymi;</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Odbywania zastępczych form służby wojskowej;</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Nauki w Krajowej Szkole Administracji Publicznej przez słuchaczy pobierających stypendium;</w:t>
      </w:r>
    </w:p>
    <w:p w:rsidR="001B5BC2" w:rsidRDefault="001B5BC2" w:rsidP="00115E5E">
      <w:pPr>
        <w:pStyle w:val="NormalWeb"/>
        <w:numPr>
          <w:ilvl w:val="0"/>
          <w:numId w:val="27"/>
        </w:numPr>
        <w:jc w:val="both"/>
        <w:rPr>
          <w:rFonts w:ascii="Arial" w:hAnsi="Arial" w:cs="Arial"/>
          <w:sz w:val="20"/>
          <w:szCs w:val="20"/>
        </w:rPr>
      </w:pPr>
      <w:r>
        <w:rPr>
          <w:rFonts w:ascii="Arial" w:hAnsi="Arial" w:cs="Arial"/>
          <w:sz w:val="20"/>
          <w:szCs w:val="20"/>
        </w:rPr>
        <w:t>Wykonywania pracy na podstawie umowy agencyjnej, umowy zlecenia lub umowy               o świadczenie usług, do której zgodnie z Kodeksem cywilnym stosuje się przepisy dotyczące zlecenia, albo umowy o dzieło, jeżeli umowa taka została zawarta                    z pracodawcą, z którym osoba pozostaje w stosunku pracy, lub, jeżeli w ramach takiej umowy wykonuje ona pracę na rzecz pracodawcy, z którym pozostaje w stosunku pracy.</w:t>
      </w:r>
    </w:p>
    <w:p w:rsidR="001B5BC2" w:rsidRDefault="001B5BC2">
      <w:pPr>
        <w:pStyle w:val="NormalWeb"/>
        <w:jc w:val="both"/>
        <w:rPr>
          <w:rFonts w:ascii="Arial" w:hAnsi="Arial" w:cs="Arial"/>
          <w:sz w:val="20"/>
          <w:szCs w:val="20"/>
        </w:rPr>
      </w:pPr>
      <w:r>
        <w:rPr>
          <w:rFonts w:ascii="Arial" w:hAnsi="Arial" w:cs="Arial"/>
          <w:b/>
          <w:bCs/>
          <w:sz w:val="20"/>
          <w:szCs w:val="20"/>
        </w:rPr>
        <w:t>"Uraz" -</w:t>
      </w:r>
      <w:r>
        <w:rPr>
          <w:rFonts w:ascii="Arial" w:hAnsi="Arial" w:cs="Arial"/>
          <w:sz w:val="20"/>
          <w:szCs w:val="20"/>
        </w:rPr>
        <w:t xml:space="preserve"> uszkodzenie tkanek ciała lub narządów człowieka wskutek działania czynnika zewnętrznego.</w:t>
      </w:r>
    </w:p>
    <w:p w:rsidR="001B5BC2" w:rsidRDefault="001B5BC2">
      <w:pPr>
        <w:pStyle w:val="NormalWeb"/>
        <w:jc w:val="both"/>
        <w:rPr>
          <w:rFonts w:ascii="Arial" w:hAnsi="Arial" w:cs="Arial"/>
          <w:sz w:val="20"/>
          <w:szCs w:val="20"/>
        </w:rPr>
      </w:pPr>
      <w:r>
        <w:rPr>
          <w:rFonts w:ascii="Arial" w:hAnsi="Arial" w:cs="Arial"/>
          <w:sz w:val="20"/>
          <w:szCs w:val="20"/>
        </w:rPr>
        <w:t xml:space="preserve">Za </w:t>
      </w:r>
      <w:r>
        <w:rPr>
          <w:rFonts w:ascii="Arial" w:hAnsi="Arial" w:cs="Arial"/>
          <w:b/>
          <w:bCs/>
          <w:sz w:val="20"/>
          <w:szCs w:val="20"/>
        </w:rPr>
        <w:t>śmiertelny wypadek</w:t>
      </w:r>
      <w:r>
        <w:rPr>
          <w:rFonts w:ascii="Arial" w:hAnsi="Arial" w:cs="Arial"/>
          <w:sz w:val="20"/>
          <w:szCs w:val="20"/>
        </w:rPr>
        <w:t xml:space="preserve"> przy pracy uważa się wypadek, w wyniku, którego nastąpiła śmierć            w okresie nieprzekraczającym 6 miesięcy od dnia wypadku.</w:t>
      </w:r>
    </w:p>
    <w:p w:rsidR="001B5BC2" w:rsidRDefault="001B5BC2">
      <w:pPr>
        <w:pStyle w:val="NormalWeb"/>
        <w:jc w:val="both"/>
        <w:rPr>
          <w:rFonts w:ascii="Arial" w:hAnsi="Arial" w:cs="Times New Roman"/>
        </w:rPr>
      </w:pPr>
      <w:r>
        <w:rPr>
          <w:rFonts w:ascii="Arial" w:hAnsi="Arial" w:cs="Arial"/>
          <w:sz w:val="20"/>
          <w:szCs w:val="20"/>
        </w:rPr>
        <w:t xml:space="preserve">Za </w:t>
      </w:r>
      <w:r>
        <w:rPr>
          <w:rFonts w:ascii="Arial" w:hAnsi="Arial" w:cs="Arial"/>
          <w:b/>
          <w:bCs/>
          <w:sz w:val="20"/>
          <w:szCs w:val="20"/>
        </w:rPr>
        <w:t>ciężki wypadek</w:t>
      </w:r>
      <w:r>
        <w:rPr>
          <w:rFonts w:ascii="Arial" w:hAnsi="Arial" w:cs="Arial"/>
          <w:sz w:val="20"/>
          <w:szCs w:val="20"/>
        </w:rPr>
        <w:t xml:space="preserve"> przy pracy uważa się wypadek, w wyniku, którego nastąpiło ciężkie uszkodzenie ciała, takie jak: utrata wzroku, słuchu, mowy, zdolności rozrodczej lub inne uszkodzenie ciała albo rozstrój zdrowia, naruszające podstawowe funkcje organizmu, a także choroba nieuleczalna lub zagrażająca życiu, trwała choroba psychiczna, całkowita lub częściowa niezdolność do pracy             w zawodzie albo trwałe, istotne zeszpecenie lub</w:t>
      </w:r>
      <w:r>
        <w:rPr>
          <w:rFonts w:ascii="Arial" w:hAnsi="Arial" w:cs="Arial"/>
        </w:rPr>
        <w:t xml:space="preserve"> </w:t>
      </w:r>
      <w:r>
        <w:rPr>
          <w:rFonts w:ascii="Arial" w:hAnsi="Arial" w:cs="Arial"/>
          <w:sz w:val="20"/>
          <w:szCs w:val="20"/>
        </w:rPr>
        <w:t>zniekształcenie ciała.</w:t>
      </w:r>
    </w:p>
    <w:p w:rsidR="001B5BC2" w:rsidRDefault="001B5BC2">
      <w:pPr>
        <w:pStyle w:val="NormalWeb"/>
        <w:jc w:val="both"/>
        <w:rPr>
          <w:rFonts w:ascii="Arial" w:hAnsi="Arial" w:cs="Arial"/>
          <w:sz w:val="20"/>
          <w:szCs w:val="20"/>
        </w:rPr>
      </w:pPr>
      <w:r>
        <w:rPr>
          <w:rFonts w:ascii="Arial" w:hAnsi="Arial" w:cs="Arial"/>
          <w:sz w:val="20"/>
          <w:szCs w:val="20"/>
        </w:rPr>
        <w:t xml:space="preserve">Za </w:t>
      </w:r>
      <w:r>
        <w:rPr>
          <w:rFonts w:ascii="Arial" w:hAnsi="Arial" w:cs="Arial"/>
          <w:b/>
          <w:bCs/>
          <w:sz w:val="20"/>
          <w:szCs w:val="20"/>
        </w:rPr>
        <w:t>zbiorowy wypadek</w:t>
      </w:r>
      <w:r>
        <w:rPr>
          <w:rFonts w:ascii="Arial" w:hAnsi="Arial" w:cs="Arial"/>
          <w:sz w:val="20"/>
          <w:szCs w:val="20"/>
        </w:rPr>
        <w:t xml:space="preserve"> przy pracy uważa się wypadek, któremu w wyniku tego samego zdarzenia uległy, co najmniej dwie osoby.</w:t>
      </w:r>
    </w:p>
    <w:p w:rsidR="001B5BC2" w:rsidRDefault="001B5BC2">
      <w:pPr>
        <w:pStyle w:val="NormalWeb"/>
        <w:jc w:val="both"/>
        <w:rPr>
          <w:rFonts w:ascii="Arial" w:hAnsi="Arial" w:cs="Times New Roman"/>
          <w:b/>
          <w:bCs/>
          <w:sz w:val="20"/>
          <w:szCs w:val="20"/>
        </w:rPr>
      </w:pPr>
      <w:r>
        <w:rPr>
          <w:rFonts w:ascii="Arial" w:hAnsi="Arial" w:cs="Arial"/>
          <w:sz w:val="20"/>
          <w:szCs w:val="20"/>
        </w:rPr>
        <w:t xml:space="preserve">Za </w:t>
      </w:r>
      <w:r>
        <w:rPr>
          <w:rFonts w:ascii="Arial" w:hAnsi="Arial" w:cs="Arial"/>
          <w:b/>
          <w:bCs/>
          <w:sz w:val="20"/>
          <w:szCs w:val="20"/>
        </w:rPr>
        <w:t>chorobę zawodową</w:t>
      </w:r>
      <w:r>
        <w:rPr>
          <w:rFonts w:ascii="Arial" w:hAnsi="Arial" w:cs="Arial"/>
          <w:sz w:val="20"/>
          <w:szCs w:val="20"/>
        </w:rPr>
        <w:t xml:space="preserve"> uważa się chorobę określoną w wykazie chorób zawodowych, o którym mowa, w art. 237 § 1 pkt 2 Kodeksu pracy, jeżeli została spowodowana działaniem czynników szkodliwych dla zdrowia występujących w środowisku pracy lub sposobem wykonywania pracy.</w:t>
      </w:r>
    </w:p>
    <w:p w:rsidR="001B5BC2" w:rsidRDefault="001B5BC2">
      <w:pPr>
        <w:pStyle w:val="NormalWeb"/>
        <w:jc w:val="center"/>
        <w:rPr>
          <w:rFonts w:ascii="Arial" w:hAnsi="Arial" w:cs="Times New Roman"/>
        </w:rPr>
      </w:pPr>
    </w:p>
    <w:p w:rsidR="001B5BC2" w:rsidRDefault="001B5BC2">
      <w:pPr>
        <w:pStyle w:val="NormalWeb"/>
        <w:rPr>
          <w:rFonts w:ascii="Arial" w:hAnsi="Arial" w:cs="Arial"/>
          <w:b/>
          <w:bCs/>
          <w:sz w:val="20"/>
          <w:szCs w:val="20"/>
        </w:rPr>
      </w:pPr>
      <w:r>
        <w:rPr>
          <w:rFonts w:ascii="Arial" w:hAnsi="Arial" w:cs="Arial"/>
          <w:b/>
          <w:bCs/>
          <w:sz w:val="20"/>
          <w:szCs w:val="20"/>
        </w:rPr>
        <w:t>Rodzaje świadczeń z tytułu wypadków przy pracy i chorób zawodowych, warunki nabywania prawa do świadczeń, zasady i tryb ich przyznawania, ustalania ich wysokości oraz zasady ich wypłaty.</w:t>
      </w:r>
    </w:p>
    <w:p w:rsidR="001B5BC2" w:rsidRDefault="001B5BC2">
      <w:pPr>
        <w:pStyle w:val="NormalWeb"/>
        <w:rPr>
          <w:rFonts w:ascii="Arial" w:hAnsi="Arial" w:cs="Arial"/>
          <w:sz w:val="20"/>
          <w:szCs w:val="20"/>
        </w:rPr>
      </w:pPr>
      <w:r>
        <w:rPr>
          <w:rFonts w:ascii="Arial" w:hAnsi="Arial" w:cs="Arial"/>
          <w:sz w:val="20"/>
          <w:szCs w:val="20"/>
        </w:rPr>
        <w:t>Z tytułu wypadku przy pracy lub choroby zawodowej przysługują następujące świadczenia:</w:t>
      </w:r>
    </w:p>
    <w:p w:rsidR="001B5BC2" w:rsidRDefault="001B5BC2" w:rsidP="00115E5E">
      <w:pPr>
        <w:pStyle w:val="NormalWeb"/>
        <w:numPr>
          <w:ilvl w:val="0"/>
          <w:numId w:val="28"/>
        </w:numPr>
        <w:tabs>
          <w:tab w:val="num" w:pos="1134"/>
        </w:tabs>
        <w:jc w:val="both"/>
        <w:rPr>
          <w:rFonts w:ascii="Arial" w:hAnsi="Arial" w:cs="Arial"/>
          <w:sz w:val="20"/>
          <w:szCs w:val="20"/>
        </w:rPr>
      </w:pPr>
      <w:r>
        <w:rPr>
          <w:rFonts w:ascii="Arial" w:hAnsi="Arial" w:cs="Arial"/>
          <w:sz w:val="20"/>
          <w:szCs w:val="20"/>
        </w:rPr>
        <w:t>"Zasiłek chorobowy" - dla ubezpieczonego, którego niezdolność do pracy spowodowana została wypadkiem przy pracy lub chorobą zawodową;</w:t>
      </w:r>
    </w:p>
    <w:p w:rsidR="001B5BC2" w:rsidRDefault="001B5BC2" w:rsidP="00115E5E">
      <w:pPr>
        <w:pStyle w:val="NormalWeb"/>
        <w:numPr>
          <w:ilvl w:val="0"/>
          <w:numId w:val="28"/>
        </w:numPr>
        <w:tabs>
          <w:tab w:val="num" w:pos="1134"/>
        </w:tabs>
        <w:jc w:val="both"/>
        <w:rPr>
          <w:rFonts w:ascii="Arial" w:hAnsi="Arial" w:cs="Arial"/>
          <w:sz w:val="20"/>
          <w:szCs w:val="20"/>
        </w:rPr>
      </w:pPr>
      <w:r>
        <w:rPr>
          <w:rFonts w:ascii="Arial" w:hAnsi="Arial" w:cs="Arial"/>
          <w:sz w:val="20"/>
          <w:szCs w:val="20"/>
        </w:rPr>
        <w:t>"Świadczenie rehabilitacyjne" - dla ubezpieczonego, który po wyczerpaniu zasiłku chorobowego jest nadal niezdolny do pracy, a dalsze leczenie lub rehabilitacja lecznicza rokują odzyskanie zdolności do pracy;</w:t>
      </w:r>
    </w:p>
    <w:p w:rsidR="001B5BC2" w:rsidRDefault="001B5BC2" w:rsidP="00115E5E">
      <w:pPr>
        <w:pStyle w:val="NormalWeb"/>
        <w:numPr>
          <w:ilvl w:val="0"/>
          <w:numId w:val="28"/>
        </w:numPr>
        <w:tabs>
          <w:tab w:val="num" w:pos="1134"/>
        </w:tabs>
        <w:jc w:val="both"/>
        <w:rPr>
          <w:rFonts w:ascii="Arial" w:hAnsi="Arial" w:cs="Arial"/>
          <w:sz w:val="20"/>
          <w:szCs w:val="20"/>
        </w:rPr>
      </w:pPr>
      <w:r>
        <w:rPr>
          <w:rFonts w:ascii="Arial" w:hAnsi="Arial" w:cs="Arial"/>
          <w:sz w:val="20"/>
          <w:szCs w:val="20"/>
        </w:rPr>
        <w:t>"Zasiłek wyrównawczy" - dla ubezpieczonego będącego pracownikiem, którego wynagrodzenie uległo obniżeniu wskutek stałego lub długotrwałego uszczerbku na zdrowiu;</w:t>
      </w:r>
    </w:p>
    <w:p w:rsidR="001B5BC2" w:rsidRDefault="001B5BC2" w:rsidP="00115E5E">
      <w:pPr>
        <w:pStyle w:val="NormalWeb"/>
        <w:numPr>
          <w:ilvl w:val="0"/>
          <w:numId w:val="28"/>
        </w:numPr>
        <w:tabs>
          <w:tab w:val="num" w:pos="1134"/>
        </w:tabs>
        <w:jc w:val="both"/>
        <w:rPr>
          <w:rFonts w:ascii="Arial" w:hAnsi="Arial" w:cs="Arial"/>
          <w:sz w:val="20"/>
          <w:szCs w:val="20"/>
        </w:rPr>
      </w:pPr>
      <w:r>
        <w:rPr>
          <w:rFonts w:ascii="Arial" w:hAnsi="Arial" w:cs="Arial"/>
          <w:sz w:val="20"/>
          <w:szCs w:val="20"/>
        </w:rPr>
        <w:t>"Jednorazowe odszkodowanie" - dla ubezpieczonego, który doznał stałego lub długotrwałego uszczerbku na zdrowiu;</w:t>
      </w:r>
    </w:p>
    <w:p w:rsidR="001B5BC2" w:rsidRDefault="001B5BC2" w:rsidP="00115E5E">
      <w:pPr>
        <w:pStyle w:val="NormalWeb"/>
        <w:numPr>
          <w:ilvl w:val="0"/>
          <w:numId w:val="28"/>
        </w:numPr>
        <w:tabs>
          <w:tab w:val="num" w:pos="1134"/>
        </w:tabs>
        <w:jc w:val="both"/>
        <w:rPr>
          <w:rFonts w:ascii="Arial" w:hAnsi="Arial" w:cs="Arial"/>
          <w:sz w:val="20"/>
          <w:szCs w:val="20"/>
        </w:rPr>
      </w:pPr>
      <w:r>
        <w:rPr>
          <w:rFonts w:ascii="Arial" w:hAnsi="Arial" w:cs="Arial"/>
          <w:sz w:val="20"/>
          <w:szCs w:val="20"/>
        </w:rPr>
        <w:t>"Jednorazowe odszkodowanie" - dla członków rodziny zmarłego ubezpieczonego lub rencisty;</w:t>
      </w:r>
    </w:p>
    <w:p w:rsidR="001B5BC2" w:rsidRDefault="001B5BC2" w:rsidP="00115E5E">
      <w:pPr>
        <w:pStyle w:val="NormalWeb"/>
        <w:numPr>
          <w:ilvl w:val="0"/>
          <w:numId w:val="28"/>
        </w:numPr>
        <w:tabs>
          <w:tab w:val="num" w:pos="1134"/>
        </w:tabs>
        <w:jc w:val="both"/>
        <w:rPr>
          <w:rFonts w:ascii="Arial" w:hAnsi="Arial" w:cs="Arial"/>
          <w:sz w:val="20"/>
          <w:szCs w:val="20"/>
        </w:rPr>
      </w:pPr>
      <w:r>
        <w:rPr>
          <w:rFonts w:ascii="Arial" w:hAnsi="Arial" w:cs="Arial"/>
          <w:sz w:val="20"/>
          <w:szCs w:val="20"/>
        </w:rPr>
        <w:t>"Renta z tytułu niezdolności do pracy" - dla ubezpieczonego, który stał się niezdolny do pracy wskutek wypadku przy pracy lub choroby zawodowej;</w:t>
      </w:r>
    </w:p>
    <w:p w:rsidR="001B5BC2" w:rsidRDefault="001B5BC2" w:rsidP="00115E5E">
      <w:pPr>
        <w:pStyle w:val="NormalWeb"/>
        <w:numPr>
          <w:ilvl w:val="0"/>
          <w:numId w:val="28"/>
        </w:numPr>
        <w:tabs>
          <w:tab w:val="num" w:pos="1134"/>
        </w:tabs>
        <w:jc w:val="both"/>
        <w:rPr>
          <w:rFonts w:ascii="Arial" w:hAnsi="Arial" w:cs="Arial"/>
          <w:sz w:val="20"/>
          <w:szCs w:val="20"/>
        </w:rPr>
      </w:pPr>
      <w:r>
        <w:rPr>
          <w:rFonts w:ascii="Arial" w:hAnsi="Arial" w:cs="Arial"/>
          <w:sz w:val="20"/>
          <w:szCs w:val="20"/>
        </w:rPr>
        <w:t>"Renta szkoleniowa" - dla ubezpieczonego, w stosunku, do którego orzeczono celowość przekwalifikowania zawodowego ze względu na niezdolność do pracy w dotychczasowym zawodzie spowodowaną wypadkiem przy pracy lub chorobą zawodową;</w:t>
      </w:r>
    </w:p>
    <w:p w:rsidR="001B5BC2" w:rsidRDefault="001B5BC2" w:rsidP="00115E5E">
      <w:pPr>
        <w:pStyle w:val="NormalWeb"/>
        <w:numPr>
          <w:ilvl w:val="0"/>
          <w:numId w:val="28"/>
        </w:numPr>
        <w:tabs>
          <w:tab w:val="num" w:pos="1134"/>
        </w:tabs>
        <w:jc w:val="both"/>
        <w:rPr>
          <w:rFonts w:ascii="Arial" w:hAnsi="Arial" w:cs="Arial"/>
          <w:sz w:val="20"/>
          <w:szCs w:val="20"/>
        </w:rPr>
      </w:pPr>
      <w:r>
        <w:rPr>
          <w:rFonts w:ascii="Arial" w:hAnsi="Arial" w:cs="Arial"/>
          <w:sz w:val="20"/>
          <w:szCs w:val="20"/>
        </w:rPr>
        <w:t>"Renta rodzinna" - dla członków rodziny zmarłego ubezpieczonego lub rencisty uprawnionego do renty z tytułu wypadku przy pracy lub choroby zawodowej;</w:t>
      </w:r>
    </w:p>
    <w:p w:rsidR="001B5BC2" w:rsidRDefault="001B5BC2" w:rsidP="00115E5E">
      <w:pPr>
        <w:pStyle w:val="NormalWeb"/>
        <w:numPr>
          <w:ilvl w:val="0"/>
          <w:numId w:val="28"/>
        </w:numPr>
        <w:tabs>
          <w:tab w:val="num" w:pos="1134"/>
        </w:tabs>
        <w:jc w:val="both"/>
        <w:rPr>
          <w:rFonts w:ascii="Arial" w:hAnsi="Arial" w:cs="Arial"/>
          <w:sz w:val="20"/>
          <w:szCs w:val="20"/>
        </w:rPr>
      </w:pPr>
      <w:r>
        <w:rPr>
          <w:rFonts w:ascii="Arial" w:hAnsi="Arial" w:cs="Arial"/>
          <w:sz w:val="20"/>
          <w:szCs w:val="20"/>
        </w:rPr>
        <w:t>"Dodatek do renty rodzinnej" - dla sieroty zupełnej;</w:t>
      </w:r>
    </w:p>
    <w:p w:rsidR="001B5BC2" w:rsidRDefault="001B5BC2" w:rsidP="00115E5E">
      <w:pPr>
        <w:pStyle w:val="NormalWeb"/>
        <w:numPr>
          <w:ilvl w:val="0"/>
          <w:numId w:val="28"/>
        </w:numPr>
        <w:tabs>
          <w:tab w:val="num" w:pos="1134"/>
        </w:tabs>
        <w:jc w:val="both"/>
        <w:rPr>
          <w:rFonts w:ascii="Arial" w:hAnsi="Arial" w:cs="Arial"/>
          <w:sz w:val="20"/>
          <w:szCs w:val="20"/>
        </w:rPr>
      </w:pPr>
      <w:r>
        <w:rPr>
          <w:rFonts w:ascii="Arial" w:hAnsi="Arial" w:cs="Arial"/>
          <w:sz w:val="20"/>
          <w:szCs w:val="20"/>
        </w:rPr>
        <w:t>Dodatek pielęgnacyjny;</w:t>
      </w:r>
    </w:p>
    <w:p w:rsidR="001B5BC2" w:rsidRDefault="001B5BC2" w:rsidP="00115E5E">
      <w:pPr>
        <w:pStyle w:val="NormalWeb"/>
        <w:numPr>
          <w:ilvl w:val="0"/>
          <w:numId w:val="28"/>
        </w:numPr>
        <w:tabs>
          <w:tab w:val="num" w:pos="1134"/>
        </w:tabs>
        <w:jc w:val="both"/>
        <w:rPr>
          <w:rFonts w:ascii="Arial" w:hAnsi="Arial" w:cs="Arial"/>
          <w:sz w:val="20"/>
          <w:szCs w:val="20"/>
        </w:rPr>
      </w:pPr>
      <w:r>
        <w:rPr>
          <w:rFonts w:ascii="Arial" w:hAnsi="Arial" w:cs="Arial"/>
          <w:sz w:val="20"/>
          <w:szCs w:val="20"/>
        </w:rPr>
        <w:t>Pokrycie kosztów leczenia z zakresu stomatologii i szczepień ochronnych oraz zaopatrzenia w przedmioty ortopedyczne w zakresie określonym ustawą.</w:t>
      </w:r>
    </w:p>
    <w:p w:rsidR="001B5BC2" w:rsidRDefault="001B5BC2">
      <w:pPr>
        <w:pStyle w:val="BodyText2"/>
        <w:spacing w:before="0" w:line="360" w:lineRule="auto"/>
        <w:rPr>
          <w:b/>
          <w:bCs/>
        </w:rPr>
      </w:pPr>
    </w:p>
    <w:p w:rsidR="001B5BC2" w:rsidRDefault="001B5BC2">
      <w:pPr>
        <w:pStyle w:val="BodyText2"/>
        <w:spacing w:before="0" w:line="360" w:lineRule="auto"/>
        <w:rPr>
          <w:b/>
          <w:bCs/>
          <w:sz w:val="24"/>
          <w:szCs w:val="24"/>
        </w:rPr>
      </w:pPr>
      <w:r>
        <w:rPr>
          <w:b/>
          <w:bCs/>
          <w:sz w:val="24"/>
          <w:szCs w:val="24"/>
        </w:rPr>
        <w:t xml:space="preserve">Obowiązki pracodawcy w razie wypadku przy pracy </w:t>
      </w:r>
    </w:p>
    <w:p w:rsidR="001B5BC2" w:rsidRDefault="001B5BC2">
      <w:pPr>
        <w:pStyle w:val="BodyText2"/>
        <w:spacing w:before="0"/>
        <w:ind w:firstLine="1134"/>
      </w:pPr>
      <w:r>
        <w:t>Pracodawca jest zobowiązany:</w:t>
      </w:r>
    </w:p>
    <w:p w:rsidR="001B5BC2" w:rsidRDefault="001B5BC2">
      <w:pPr>
        <w:pStyle w:val="BodyText2"/>
        <w:spacing w:before="0"/>
        <w:ind w:firstLine="1134"/>
      </w:pPr>
    </w:p>
    <w:p w:rsidR="001B5BC2" w:rsidRDefault="001B5BC2" w:rsidP="00115E5E">
      <w:pPr>
        <w:pStyle w:val="BodyText2"/>
        <w:numPr>
          <w:ilvl w:val="0"/>
          <w:numId w:val="29"/>
        </w:numPr>
        <w:tabs>
          <w:tab w:val="num" w:pos="1134"/>
        </w:tabs>
        <w:spacing w:before="0"/>
      </w:pPr>
      <w:r>
        <w:t>Zapewnić możliwość udzielenia  pomocy medycznej poszkodowanemu,</w:t>
      </w:r>
    </w:p>
    <w:p w:rsidR="001B5BC2" w:rsidRDefault="001B5BC2" w:rsidP="00115E5E">
      <w:pPr>
        <w:pStyle w:val="BodyText2"/>
        <w:numPr>
          <w:ilvl w:val="0"/>
          <w:numId w:val="29"/>
        </w:numPr>
        <w:tabs>
          <w:tab w:val="num" w:pos="1134"/>
        </w:tabs>
        <w:spacing w:before="0"/>
      </w:pPr>
      <w:r>
        <w:t>Zapewnić sprawne i wszechstronne ustalenie przyczyn oraz prawidłowe sporządzenie dokumentacji powypadkowej,</w:t>
      </w:r>
    </w:p>
    <w:p w:rsidR="001B5BC2" w:rsidRDefault="001B5BC2" w:rsidP="00115E5E">
      <w:pPr>
        <w:pStyle w:val="BodyText2"/>
        <w:numPr>
          <w:ilvl w:val="0"/>
          <w:numId w:val="29"/>
        </w:numPr>
        <w:tabs>
          <w:tab w:val="num" w:pos="1134"/>
        </w:tabs>
        <w:spacing w:before="0"/>
      </w:pPr>
      <w:r>
        <w:t>O zaistniałych wypadkach:</w:t>
      </w:r>
    </w:p>
    <w:p w:rsidR="001B5BC2" w:rsidRDefault="001B5BC2" w:rsidP="00115E5E">
      <w:pPr>
        <w:pStyle w:val="BodyText2"/>
        <w:numPr>
          <w:ilvl w:val="0"/>
          <w:numId w:val="30"/>
        </w:numPr>
        <w:tabs>
          <w:tab w:val="num" w:pos="1701"/>
        </w:tabs>
        <w:spacing w:before="0"/>
      </w:pPr>
      <w:r>
        <w:t>śmiertelny,</w:t>
      </w:r>
    </w:p>
    <w:p w:rsidR="001B5BC2" w:rsidRDefault="001B5BC2" w:rsidP="00115E5E">
      <w:pPr>
        <w:pStyle w:val="BodyText2"/>
        <w:numPr>
          <w:ilvl w:val="0"/>
          <w:numId w:val="30"/>
        </w:numPr>
        <w:tabs>
          <w:tab w:val="num" w:pos="1701"/>
        </w:tabs>
        <w:spacing w:before="0"/>
      </w:pPr>
      <w:r>
        <w:t>ciężki,</w:t>
      </w:r>
    </w:p>
    <w:p w:rsidR="001B5BC2" w:rsidRDefault="001B5BC2" w:rsidP="00115E5E">
      <w:pPr>
        <w:pStyle w:val="BodyText2"/>
        <w:numPr>
          <w:ilvl w:val="0"/>
          <w:numId w:val="30"/>
        </w:numPr>
        <w:tabs>
          <w:tab w:val="num" w:pos="1701"/>
        </w:tabs>
        <w:spacing w:before="0"/>
      </w:pPr>
      <w:r>
        <w:t>zbiorowy.</w:t>
      </w:r>
    </w:p>
    <w:p w:rsidR="001B5BC2" w:rsidRDefault="001B5BC2">
      <w:pPr>
        <w:pStyle w:val="BodyText2"/>
        <w:spacing w:before="0"/>
        <w:ind w:firstLine="1134"/>
      </w:pPr>
      <w:r>
        <w:t>poinformować  prokuraturę oraz PIP,</w:t>
      </w:r>
    </w:p>
    <w:p w:rsidR="001B5BC2" w:rsidRDefault="001B5BC2" w:rsidP="003022CA">
      <w:pPr>
        <w:pStyle w:val="BodyText2"/>
        <w:numPr>
          <w:ilvl w:val="1"/>
          <w:numId w:val="30"/>
        </w:numPr>
        <w:tabs>
          <w:tab w:val="num" w:pos="1134"/>
        </w:tabs>
        <w:spacing w:before="0"/>
      </w:pPr>
      <w:r>
        <w:t>po zakończeniu dochodzenia powypadkowego wydać zarządzenie powypadkowe.</w:t>
      </w:r>
    </w:p>
    <w:p w:rsidR="001B5BC2" w:rsidRDefault="001B5BC2">
      <w:pPr>
        <w:pStyle w:val="BodyText2"/>
        <w:spacing w:before="0"/>
      </w:pPr>
    </w:p>
    <w:p w:rsidR="001B5BC2" w:rsidRDefault="001B5BC2">
      <w:pPr>
        <w:pStyle w:val="BodyText2"/>
        <w:spacing w:before="0"/>
        <w:ind w:firstLine="567"/>
        <w:rPr>
          <w:b/>
          <w:bCs/>
        </w:rPr>
      </w:pPr>
      <w:r>
        <w:rPr>
          <w:b/>
          <w:bCs/>
        </w:rPr>
        <w:t>Do środków zapobiegających wypadków należy zaliczyć:</w:t>
      </w:r>
    </w:p>
    <w:p w:rsidR="001B5BC2" w:rsidRDefault="001B5BC2">
      <w:pPr>
        <w:pStyle w:val="BodyText2"/>
        <w:spacing w:before="0"/>
      </w:pPr>
    </w:p>
    <w:p w:rsidR="001B5BC2" w:rsidRDefault="001B5BC2" w:rsidP="00115E5E">
      <w:pPr>
        <w:pStyle w:val="BodyText2"/>
        <w:numPr>
          <w:ilvl w:val="0"/>
          <w:numId w:val="31"/>
        </w:numPr>
        <w:tabs>
          <w:tab w:val="num" w:pos="1134"/>
        </w:tabs>
        <w:spacing w:before="0"/>
      </w:pPr>
      <w:r>
        <w:t>Opracowanie i poinformowanie pracownika o ryzyku zawodowym.</w:t>
      </w:r>
    </w:p>
    <w:p w:rsidR="001B5BC2" w:rsidRDefault="001B5BC2" w:rsidP="00115E5E">
      <w:pPr>
        <w:pStyle w:val="BodyText2"/>
        <w:numPr>
          <w:ilvl w:val="0"/>
          <w:numId w:val="31"/>
        </w:numPr>
        <w:tabs>
          <w:tab w:val="num" w:pos="1134"/>
        </w:tabs>
        <w:spacing w:before="0"/>
      </w:pPr>
      <w:r>
        <w:t>Przeprowadzanie szkoleń z zakresu bhp</w:t>
      </w:r>
    </w:p>
    <w:p w:rsidR="001B5BC2" w:rsidRDefault="001B5BC2" w:rsidP="00115E5E">
      <w:pPr>
        <w:pStyle w:val="BodyText2"/>
        <w:numPr>
          <w:ilvl w:val="0"/>
          <w:numId w:val="32"/>
        </w:numPr>
        <w:tabs>
          <w:tab w:val="num" w:pos="1134"/>
        </w:tabs>
        <w:spacing w:before="0"/>
      </w:pPr>
      <w:r>
        <w:t>szkolenie wstępne:</w:t>
      </w:r>
    </w:p>
    <w:p w:rsidR="001B5BC2" w:rsidRDefault="001B5BC2" w:rsidP="00115E5E">
      <w:pPr>
        <w:pStyle w:val="BodyText2"/>
        <w:numPr>
          <w:ilvl w:val="0"/>
          <w:numId w:val="33"/>
        </w:numPr>
        <w:tabs>
          <w:tab w:val="num" w:pos="1701"/>
        </w:tabs>
        <w:spacing w:before="0"/>
      </w:pPr>
      <w:r>
        <w:t>instruktaż ogólny (przy przyjęciu do pracy),</w:t>
      </w:r>
    </w:p>
    <w:p w:rsidR="001B5BC2" w:rsidRDefault="001B5BC2" w:rsidP="00115E5E">
      <w:pPr>
        <w:pStyle w:val="BodyText2"/>
        <w:numPr>
          <w:ilvl w:val="0"/>
          <w:numId w:val="33"/>
        </w:numPr>
        <w:tabs>
          <w:tab w:val="num" w:pos="1701"/>
        </w:tabs>
        <w:spacing w:before="0"/>
      </w:pPr>
      <w:r>
        <w:t>instruktaż  stanowiskowy (przy przyjęciu do pracy lub przy zmianie stanowiska pracy),</w:t>
      </w:r>
    </w:p>
    <w:p w:rsidR="001B5BC2" w:rsidRDefault="001B5BC2" w:rsidP="00115E5E">
      <w:pPr>
        <w:pStyle w:val="BodyText2"/>
        <w:numPr>
          <w:ilvl w:val="0"/>
          <w:numId w:val="34"/>
        </w:numPr>
        <w:tabs>
          <w:tab w:val="num" w:pos="1134"/>
        </w:tabs>
        <w:spacing w:before="0"/>
        <w:rPr>
          <w:sz w:val="24"/>
          <w:szCs w:val="24"/>
        </w:rPr>
      </w:pPr>
      <w:r>
        <w:t xml:space="preserve">szkolenie okresowe  w okresie 6 miesięcy z wyjątkiem pracowników na stanowiskach szczególnie niebezpiecznych – przed rozpoczęciem pracy (czasookres ustala pracodawca w zależności od zajmowanego stanowiska pracownika). </w:t>
      </w:r>
    </w:p>
    <w:p w:rsidR="001B5BC2" w:rsidRDefault="001B5BC2">
      <w:pPr>
        <w:pStyle w:val="BodyText2"/>
        <w:spacing w:before="0"/>
      </w:pPr>
      <w:r>
        <w:t>Zasady szkolenia opracowuje się na podstawie rozporządzenie Ministra  Gospodarki  i Pracy Polityki z dnia 27 lipca  2004  r. w sprawie szczegółowych zasad szkolenia w dziedzinie bezpieczeństwa           i higieny pracy. (Dz. Ust. z 2004 r. Nr 180 poz.1860)</w:t>
      </w:r>
    </w:p>
    <w:p w:rsidR="001B5BC2" w:rsidRDefault="001B5BC2" w:rsidP="00115E5E">
      <w:pPr>
        <w:pStyle w:val="BodyText2"/>
        <w:numPr>
          <w:ilvl w:val="0"/>
          <w:numId w:val="35"/>
        </w:numPr>
        <w:tabs>
          <w:tab w:val="num" w:pos="1134"/>
        </w:tabs>
        <w:spacing w:before="0"/>
      </w:pPr>
      <w:r>
        <w:t>Właściwa  organizacja stanowiska pracy.</w:t>
      </w:r>
    </w:p>
    <w:p w:rsidR="001B5BC2" w:rsidRDefault="001B5BC2" w:rsidP="00115E5E">
      <w:pPr>
        <w:pStyle w:val="BodyText2"/>
        <w:numPr>
          <w:ilvl w:val="0"/>
          <w:numId w:val="35"/>
        </w:numPr>
        <w:tabs>
          <w:tab w:val="num" w:pos="1134"/>
        </w:tabs>
        <w:spacing w:before="0"/>
      </w:pPr>
      <w:r>
        <w:t>Wyposażenie pracownika w środki ochronne.</w:t>
      </w:r>
    </w:p>
    <w:p w:rsidR="001B5BC2" w:rsidRDefault="001B5BC2" w:rsidP="00115E5E">
      <w:pPr>
        <w:pStyle w:val="BodyText2"/>
        <w:numPr>
          <w:ilvl w:val="0"/>
          <w:numId w:val="35"/>
        </w:numPr>
        <w:tabs>
          <w:tab w:val="num" w:pos="1134"/>
        </w:tabs>
        <w:spacing w:before="0"/>
      </w:pPr>
      <w:r>
        <w:t xml:space="preserve">Itd.. </w:t>
      </w:r>
    </w:p>
    <w:p w:rsidR="001B5BC2" w:rsidRDefault="001B5BC2">
      <w:pPr>
        <w:pStyle w:val="BodyText2"/>
        <w:spacing w:before="0"/>
        <w:rPr>
          <w:b/>
          <w:bCs/>
        </w:rPr>
      </w:pPr>
    </w:p>
    <w:p w:rsidR="001B5BC2" w:rsidRDefault="001B5BC2">
      <w:pPr>
        <w:pStyle w:val="BodyText2"/>
        <w:spacing w:before="0"/>
        <w:rPr>
          <w:b/>
          <w:bCs/>
        </w:rPr>
      </w:pPr>
      <w:r>
        <w:rPr>
          <w:b/>
          <w:bCs/>
        </w:rPr>
        <w:t>NALEŻY PAMIĘTAĆ, ŻE BARDZO WAŻNYM ELEMENTEM JEST ŚWIADOMOŚĆ ZAGROŻENIA SAMEGO PRACOWNIKA.</w:t>
      </w:r>
    </w:p>
    <w:p w:rsidR="001B5BC2" w:rsidRDefault="001B5BC2">
      <w:pPr>
        <w:autoSpaceDE w:val="0"/>
        <w:autoSpaceDN w:val="0"/>
        <w:jc w:val="both"/>
        <w:rPr>
          <w:rFonts w:ascii="Arial" w:hAnsi="Arial" w:cs="Arial"/>
        </w:rPr>
      </w:pPr>
    </w:p>
    <w:p w:rsidR="001B5BC2" w:rsidRDefault="001B5BC2">
      <w:pPr>
        <w:autoSpaceDE w:val="0"/>
        <w:autoSpaceDN w:val="0"/>
        <w:spacing w:before="240"/>
        <w:jc w:val="center"/>
        <w:rPr>
          <w:rFonts w:ascii="Arial" w:hAnsi="Arial" w:cs="Arial"/>
        </w:rPr>
      </w:pPr>
    </w:p>
    <w:p w:rsidR="001B5BC2" w:rsidRDefault="001B5BC2">
      <w:pPr>
        <w:autoSpaceDE w:val="0"/>
        <w:autoSpaceDN w:val="0"/>
        <w:spacing w:before="240"/>
        <w:rPr>
          <w:rFonts w:ascii="Arial" w:hAnsi="Arial" w:cs="Arial"/>
        </w:rPr>
      </w:pPr>
    </w:p>
    <w:p w:rsidR="001B5BC2" w:rsidRDefault="001B5BC2">
      <w:pPr>
        <w:autoSpaceDE w:val="0"/>
        <w:autoSpaceDN w:val="0"/>
        <w:spacing w:before="240"/>
        <w:jc w:val="center"/>
        <w:rPr>
          <w:rFonts w:ascii="Arial" w:hAnsi="Arial" w:cs="Arial"/>
        </w:rPr>
      </w:pPr>
    </w:p>
    <w:p w:rsidR="001B5BC2" w:rsidRDefault="001B5BC2">
      <w:pPr>
        <w:pStyle w:val="BodyText2"/>
        <w:spacing w:before="0"/>
        <w:rPr>
          <w:b/>
          <w:bCs/>
          <w:sz w:val="28"/>
          <w:szCs w:val="28"/>
          <w:u w:val="single"/>
        </w:rPr>
      </w:pPr>
      <w:r>
        <w:rPr>
          <w:b/>
          <w:bCs/>
          <w:sz w:val="28"/>
          <w:szCs w:val="28"/>
          <w:u w:val="single"/>
        </w:rPr>
        <w:t>6. Podstawowe zasady bezpieczeństwa i higieny pracy związane z obsługą urządzeń technicznych oraz transportem wewnątrzzakładowym.</w:t>
      </w:r>
    </w:p>
    <w:p w:rsidR="001B5BC2" w:rsidRDefault="001B5BC2">
      <w:pPr>
        <w:pStyle w:val="BodyText2"/>
        <w:spacing w:before="0"/>
        <w:rPr>
          <w:b/>
          <w:bCs/>
          <w:sz w:val="24"/>
          <w:szCs w:val="24"/>
          <w:u w:val="single"/>
        </w:rPr>
      </w:pPr>
    </w:p>
    <w:p w:rsidR="001B5BC2" w:rsidRDefault="001B5BC2">
      <w:pPr>
        <w:pStyle w:val="BodyText2"/>
        <w:spacing w:before="0"/>
        <w:rPr>
          <w:i/>
          <w:iCs/>
          <w:sz w:val="24"/>
          <w:szCs w:val="24"/>
        </w:rPr>
      </w:pPr>
    </w:p>
    <w:p w:rsidR="001B5BC2" w:rsidRDefault="001B5BC2">
      <w:pPr>
        <w:pStyle w:val="BodyText2"/>
        <w:spacing w:before="0"/>
        <w:ind w:firstLine="1134"/>
      </w:pPr>
      <w:r>
        <w:t>Zgodnie z “ogólnymi warunkami bezpieczeństwa i higieny pracy” stanowisko pracy powinno być właściwie wyposażone do wyposażenia należą między innymi instrukcje użytkowania  urządzeń, zaś stosowane urządzenia powinny być “bezpieczne” (posiadać certyfikat jakości lub deklarację bezpieczeństwa).</w:t>
      </w:r>
    </w:p>
    <w:p w:rsidR="001B5BC2" w:rsidRDefault="001B5BC2" w:rsidP="009F64D1">
      <w:pPr>
        <w:pStyle w:val="BodyText2"/>
        <w:spacing w:before="0"/>
        <w:ind w:firstLine="1134"/>
      </w:pPr>
      <w:r>
        <w:t>Każdy z pracowników powinien posiadać niezbędne wiadomości i kwalifikacje do obsługi urządzeń. Wiele urządzeń stosowanych w zakładzie pracy wymaga od pracownika specjalistycznych kwalifikacji i należy tego przestrzegać.</w:t>
      </w:r>
    </w:p>
    <w:p w:rsidR="001B5BC2" w:rsidRDefault="001B5BC2">
      <w:pPr>
        <w:pStyle w:val="BodyText2"/>
        <w:spacing w:before="0"/>
      </w:pPr>
    </w:p>
    <w:p w:rsidR="001B5BC2" w:rsidRDefault="001B5BC2">
      <w:pPr>
        <w:pStyle w:val="BodyText2"/>
        <w:spacing w:before="0"/>
        <w:rPr>
          <w:sz w:val="28"/>
          <w:szCs w:val="28"/>
        </w:rPr>
      </w:pPr>
    </w:p>
    <w:p w:rsidR="001B5BC2" w:rsidRDefault="001B5BC2">
      <w:pPr>
        <w:pStyle w:val="BodyText2"/>
        <w:spacing w:before="0"/>
        <w:rPr>
          <w:b/>
          <w:bCs/>
          <w:sz w:val="24"/>
          <w:szCs w:val="24"/>
          <w:u w:val="single"/>
        </w:rPr>
      </w:pPr>
      <w:r>
        <w:rPr>
          <w:b/>
          <w:bCs/>
          <w:sz w:val="28"/>
          <w:szCs w:val="28"/>
          <w:u w:val="single"/>
        </w:rPr>
        <w:t>7. Zasady   przydziału    odzieży   roboczej  i  obuwia roboczego  oraz   środków   ochrony  indywidualnej .</w:t>
      </w:r>
    </w:p>
    <w:p w:rsidR="001B5BC2" w:rsidRDefault="001B5BC2">
      <w:pPr>
        <w:pStyle w:val="BodyText2"/>
        <w:spacing w:before="0"/>
        <w:rPr>
          <w:b/>
          <w:bCs/>
          <w:sz w:val="24"/>
          <w:szCs w:val="24"/>
          <w:u w:val="single"/>
        </w:rPr>
      </w:pPr>
    </w:p>
    <w:p w:rsidR="001B5BC2" w:rsidRDefault="001B5BC2" w:rsidP="003022CA">
      <w:pPr>
        <w:pStyle w:val="BodyText2"/>
        <w:numPr>
          <w:ilvl w:val="0"/>
          <w:numId w:val="36"/>
        </w:numPr>
        <w:spacing w:before="0"/>
        <w:ind w:left="1134"/>
        <w:rPr>
          <w:b/>
          <w:bCs/>
        </w:rPr>
      </w:pPr>
      <w:r>
        <w:rPr>
          <w:b/>
          <w:bCs/>
        </w:rPr>
        <w:t xml:space="preserve">Środki  ochrony indywidualnej </w:t>
      </w:r>
      <w:r>
        <w:t xml:space="preserve"> są to wszelkie środki noszone lub trzymane przez pracownika  w celu jego ochrony przed jednym lub większa liczbą  zagrożeń  związanych z występowaniem niebezpiecznych  lub szkodliwych   czynników w  środowisku  pracy.   </w:t>
      </w:r>
    </w:p>
    <w:p w:rsidR="001B5BC2" w:rsidRDefault="001B5BC2">
      <w:pPr>
        <w:pStyle w:val="BodyText2"/>
        <w:spacing w:before="0"/>
        <w:ind w:left="360"/>
        <w:rPr>
          <w:b/>
          <w:bCs/>
        </w:rPr>
      </w:pPr>
    </w:p>
    <w:p w:rsidR="001B5BC2" w:rsidRDefault="001B5BC2">
      <w:pPr>
        <w:pStyle w:val="BodyText2"/>
        <w:spacing w:before="0"/>
        <w:ind w:firstLine="1134"/>
      </w:pPr>
      <w:r>
        <w:t>Pracodawca  powinien  zapewnić pracownikom informacje o istniejących  zagrożeniach, przed  którymi chronić ich będą środki ochrony indywidualnej  oraz informacje o tych  środkach                 i zasadach ich stosowania .</w:t>
      </w:r>
    </w:p>
    <w:p w:rsidR="001B5BC2" w:rsidRDefault="001B5BC2">
      <w:pPr>
        <w:pStyle w:val="BodyText2"/>
        <w:spacing w:before="0"/>
        <w:ind w:firstLine="1134"/>
      </w:pPr>
      <w:r>
        <w:tab/>
        <w:t>Środki ochrony indywidualnej powinny być stosowane zgodnie ze swoim przeznaczeniem  i  zgodnie  z instrukcją  przekazaną przez  pracodawcę. Instrukcja powinna  określać  sposoby i warunki stosowania środków ochrony indywidualnej, a w szczególności   czas i przypadki,  w których powinny być używane (biorąc pod uwagę  stopień zagrożenia, częstość narażenia  na zagrożenie, cechy stanowiska pracy każdego pracownika  i skuteczność działania środków ochrony indywidualnej a także sposoby kontroli i konserwacji tych środków.</w:t>
      </w:r>
    </w:p>
    <w:p w:rsidR="001B5BC2" w:rsidRDefault="001B5BC2">
      <w:pPr>
        <w:pStyle w:val="BodyText2"/>
        <w:spacing w:before="0"/>
        <w:ind w:firstLine="1134"/>
        <w:rPr>
          <w:i/>
          <w:iCs/>
        </w:rPr>
      </w:pPr>
      <w:r>
        <w:tab/>
        <w:t>W razie potrzeby – w celu zapewnienia właściwego używania środków ochrony indywidualnej – pracodawca powinien zorganizować pokazy używania  tych środków.</w:t>
      </w:r>
    </w:p>
    <w:p w:rsidR="001B5BC2" w:rsidRDefault="001B5BC2">
      <w:pPr>
        <w:pStyle w:val="BodyText2"/>
        <w:spacing w:before="0" w:line="360" w:lineRule="auto"/>
        <w:ind w:left="360"/>
        <w:rPr>
          <w:i/>
          <w:iCs/>
        </w:rPr>
      </w:pPr>
      <w:r>
        <w:rPr>
          <w:i/>
          <w:iCs/>
        </w:rPr>
        <w:t xml:space="preserve"> </w:t>
      </w:r>
    </w:p>
    <w:p w:rsidR="001B5BC2" w:rsidRDefault="001B5BC2">
      <w:pPr>
        <w:pStyle w:val="BodyText2"/>
        <w:spacing w:before="0" w:line="360" w:lineRule="auto"/>
        <w:rPr>
          <w:b/>
          <w:bCs/>
          <w:i/>
          <w:iCs/>
          <w:sz w:val="24"/>
          <w:szCs w:val="24"/>
        </w:rPr>
      </w:pPr>
    </w:p>
    <w:p w:rsidR="001B5BC2" w:rsidRDefault="001B5BC2">
      <w:pPr>
        <w:pStyle w:val="BodyText2"/>
        <w:spacing w:before="0"/>
      </w:pPr>
      <w:r>
        <w:t>Do środków ochrony  indywidualnej   zaliczamy:</w:t>
      </w:r>
    </w:p>
    <w:p w:rsidR="001B5BC2" w:rsidRDefault="001B5BC2" w:rsidP="00115E5E">
      <w:pPr>
        <w:pStyle w:val="BodyText2"/>
        <w:numPr>
          <w:ilvl w:val="0"/>
          <w:numId w:val="34"/>
        </w:numPr>
        <w:tabs>
          <w:tab w:val="num" w:pos="1134"/>
          <w:tab w:val="left" w:pos="3030"/>
        </w:tabs>
        <w:spacing w:before="0"/>
      </w:pPr>
      <w:r>
        <w:t>sprzęt ochrony osobistej,</w:t>
      </w:r>
    </w:p>
    <w:p w:rsidR="001B5BC2" w:rsidRDefault="001B5BC2" w:rsidP="00115E5E">
      <w:pPr>
        <w:pStyle w:val="BodyText2"/>
        <w:numPr>
          <w:ilvl w:val="0"/>
          <w:numId w:val="34"/>
        </w:numPr>
        <w:tabs>
          <w:tab w:val="num" w:pos="1134"/>
          <w:tab w:val="left" w:pos="3030"/>
        </w:tabs>
        <w:spacing w:before="0"/>
        <w:rPr>
          <w:b/>
          <w:bCs/>
          <w:sz w:val="24"/>
          <w:szCs w:val="24"/>
        </w:rPr>
      </w:pPr>
      <w:r>
        <w:t>odzież  i obuwie ochronne.</w:t>
      </w:r>
    </w:p>
    <w:p w:rsidR="001B5BC2" w:rsidRDefault="001B5BC2">
      <w:pPr>
        <w:pStyle w:val="BodyText2"/>
        <w:tabs>
          <w:tab w:val="left" w:pos="3030"/>
        </w:tabs>
        <w:spacing w:before="0"/>
        <w:rPr>
          <w:b/>
          <w:bCs/>
          <w:sz w:val="24"/>
          <w:szCs w:val="24"/>
        </w:rPr>
      </w:pPr>
    </w:p>
    <w:p w:rsidR="001B5BC2" w:rsidRDefault="001B5BC2">
      <w:pPr>
        <w:pStyle w:val="BodyText2"/>
        <w:spacing w:before="0" w:line="360" w:lineRule="auto"/>
      </w:pPr>
      <w:r>
        <w:t xml:space="preserve">zgodnie z  k. p. art. 237   Pracodawca  nie może  dopuścić  pracownika  do pracy bez środków ochrony indywidualnej, przewidzianych do stosowania na danym stanowisku pracy. </w:t>
      </w:r>
    </w:p>
    <w:p w:rsidR="001B5BC2" w:rsidRDefault="001B5BC2">
      <w:pPr>
        <w:pStyle w:val="BodyText2"/>
        <w:spacing w:before="0" w:line="360" w:lineRule="auto"/>
        <w:rPr>
          <w:b/>
          <w:bCs/>
          <w:sz w:val="28"/>
          <w:szCs w:val="28"/>
        </w:rPr>
      </w:pPr>
      <w:r>
        <w:rPr>
          <w:b/>
          <w:bCs/>
          <w:sz w:val="24"/>
          <w:szCs w:val="24"/>
        </w:rPr>
        <w:t xml:space="preserve">  </w:t>
      </w:r>
    </w:p>
    <w:p w:rsidR="001B5BC2" w:rsidRDefault="001B5BC2">
      <w:pPr>
        <w:pStyle w:val="BodyText2"/>
        <w:spacing w:before="0"/>
        <w:rPr>
          <w:b/>
          <w:bCs/>
          <w:sz w:val="24"/>
          <w:szCs w:val="24"/>
          <w:u w:val="single"/>
        </w:rPr>
      </w:pPr>
      <w:r>
        <w:rPr>
          <w:b/>
          <w:bCs/>
          <w:sz w:val="28"/>
          <w:szCs w:val="28"/>
          <w:u w:val="single"/>
        </w:rPr>
        <w:t>8. Porządek i czystość w miejscu pracy oraz higiena osobista pracownika  -  ich wpływ na zdrowie i bezpieczeństwo pracownika.</w:t>
      </w:r>
    </w:p>
    <w:p w:rsidR="001B5BC2" w:rsidRDefault="001B5BC2">
      <w:pPr>
        <w:pStyle w:val="BodyText2"/>
        <w:spacing w:before="0"/>
        <w:rPr>
          <w:b/>
          <w:bCs/>
          <w:sz w:val="24"/>
          <w:szCs w:val="24"/>
        </w:rPr>
      </w:pPr>
    </w:p>
    <w:p w:rsidR="001B5BC2" w:rsidRDefault="001B5BC2">
      <w:pPr>
        <w:pStyle w:val="NormalWeb"/>
        <w:rPr>
          <w:rFonts w:ascii="Arial" w:hAnsi="Arial" w:cs="Times New Roman"/>
          <w:i/>
          <w:iCs/>
          <w:sz w:val="20"/>
          <w:szCs w:val="20"/>
        </w:rPr>
      </w:pPr>
      <w:r>
        <w:rPr>
          <w:rFonts w:ascii="Arial" w:hAnsi="Arial" w:cs="Arial"/>
          <w:i/>
          <w:iCs/>
        </w:rPr>
        <w:t xml:space="preserve"> </w:t>
      </w:r>
    </w:p>
    <w:p w:rsidR="001B5BC2" w:rsidRDefault="001B5BC2">
      <w:pPr>
        <w:pStyle w:val="BodyText2"/>
        <w:spacing w:before="0"/>
        <w:ind w:firstLine="1134"/>
      </w:pPr>
      <w:r>
        <w:t>Bardzo ważnym elementem “bezpiecznej pracy” jest właściwa organizacja pracy, do której można zaliczy między innymi porządek na stanowisku pracy. Utrzymywanie porządku na stanowisku pracy należy do podstawowych obowiązków pracownika.</w:t>
      </w:r>
    </w:p>
    <w:p w:rsidR="001B5BC2" w:rsidRDefault="001B5BC2">
      <w:pPr>
        <w:pStyle w:val="BodyText2"/>
        <w:spacing w:before="0"/>
      </w:pPr>
      <w:r>
        <w:t>Bałagan na stanowisku pracy, zła organizacja pracy oraz nie przestrzeganie zasad higieny może być przyczyną bardzo poważnych wypadków przy pracy i chorób zawodowych.</w:t>
      </w:r>
    </w:p>
    <w:p w:rsidR="001B5BC2" w:rsidRDefault="001B5BC2">
      <w:pPr>
        <w:pStyle w:val="BodyText2"/>
        <w:spacing w:before="0"/>
      </w:pPr>
      <w:r>
        <w:t>Istotnym elementem bezpieczeństwa jest również zachowanie właściwej higieny do tego zobowiązują nas “ogólne przepisy bhp” oraz rozporządzenie Ministra Zdrowia z dnia 18 grudnia  2002r. w sprawie badań lekarskich do celów sanitarno-epidemiologicznych (Dz. Ust. z 2002 r Nr 234, poz. 1975 z późn. zm.).</w:t>
      </w:r>
    </w:p>
    <w:p w:rsidR="001B5BC2" w:rsidRDefault="001B5BC2">
      <w:pPr>
        <w:pStyle w:val="BodyText2"/>
        <w:spacing w:before="0"/>
      </w:pPr>
    </w:p>
    <w:p w:rsidR="001B5BC2" w:rsidRDefault="001B5BC2">
      <w:pPr>
        <w:pStyle w:val="BodyText2"/>
        <w:spacing w:before="0"/>
        <w:rPr>
          <w:b/>
          <w:bCs/>
          <w:sz w:val="24"/>
          <w:szCs w:val="24"/>
          <w:u w:val="single"/>
        </w:rPr>
      </w:pPr>
    </w:p>
    <w:p w:rsidR="001B5BC2" w:rsidRDefault="001B5BC2">
      <w:pPr>
        <w:pStyle w:val="BodyText2"/>
        <w:spacing w:before="0"/>
        <w:rPr>
          <w:b/>
          <w:bCs/>
          <w:sz w:val="28"/>
          <w:szCs w:val="28"/>
          <w:u w:val="single"/>
        </w:rPr>
      </w:pPr>
      <w:r>
        <w:rPr>
          <w:b/>
          <w:bCs/>
          <w:sz w:val="28"/>
          <w:szCs w:val="28"/>
          <w:u w:val="single"/>
        </w:rPr>
        <w:t xml:space="preserve">9.  Profilaktyczna  opieka  lekarska  -   zasady   jej   prowadzenia. </w:t>
      </w:r>
    </w:p>
    <w:p w:rsidR="001B5BC2" w:rsidRDefault="001B5BC2">
      <w:pPr>
        <w:pStyle w:val="BodyText2"/>
        <w:spacing w:before="0"/>
        <w:rPr>
          <w:b/>
          <w:bCs/>
          <w:sz w:val="24"/>
          <w:szCs w:val="24"/>
          <w:u w:val="single"/>
        </w:rPr>
      </w:pPr>
    </w:p>
    <w:p w:rsidR="001B5BC2" w:rsidRDefault="001B5BC2">
      <w:pPr>
        <w:pStyle w:val="BodyText2"/>
        <w:tabs>
          <w:tab w:val="left" w:pos="851"/>
        </w:tabs>
        <w:spacing w:before="0"/>
        <w:ind w:firstLine="1134"/>
      </w:pPr>
      <w:r>
        <w:t>Najważniejszym dokumentem przed rozpoczęciem jakiejkolwiek pracy jest posiadanie zaświadczenia lekarskiego stwierdzającą zdolność pracownika do pracy. Zaświadczenie takie może wystawić jedynie uprawniony lekarz (art. 229 § 4 Kodeksu pracy).</w:t>
      </w:r>
    </w:p>
    <w:p w:rsidR="001B5BC2" w:rsidRDefault="001B5BC2">
      <w:pPr>
        <w:pStyle w:val="BodyText2"/>
        <w:tabs>
          <w:tab w:val="left" w:pos="851"/>
        </w:tabs>
        <w:spacing w:before="0"/>
        <w:ind w:firstLine="1134"/>
      </w:pPr>
      <w:r>
        <w:t>W celu właściwej opieki medycznej nad pracownikami Minister Zdrowia i Opieki Społecznej wydał w dniu  30 maja 1996 r. rozporządzenie w sprawie przeprowadzenia badań lekarskich pracowników, zakresu profilaktycznej opieki zdrowotnej nad pracownikami oraz orzeczeń lekarskich wydawanych do celów przewidzianych w Kodeksie pracy. (Dz. Ust. z 1996r. Nr 69, poz.332 z późn. zm.).</w:t>
      </w:r>
      <w:r>
        <w:rPr>
          <w:b/>
          <w:bCs/>
        </w:rPr>
        <w:t xml:space="preserve"> </w:t>
      </w:r>
    </w:p>
    <w:p w:rsidR="001B5BC2" w:rsidRDefault="001B5BC2">
      <w:pPr>
        <w:pStyle w:val="BodyText2"/>
        <w:tabs>
          <w:tab w:val="left" w:pos="1134"/>
        </w:tabs>
        <w:spacing w:before="0"/>
        <w:ind w:firstLine="1134"/>
      </w:pPr>
      <w:r>
        <w:t>Rozporządzenie określa zasady sprawowania opieki medycznej nad pracownikami oraz zadania “służby medycyny pracy”.</w:t>
      </w:r>
    </w:p>
    <w:p w:rsidR="001B5BC2" w:rsidRDefault="001B5BC2">
      <w:pPr>
        <w:pStyle w:val="BodyText2"/>
        <w:tabs>
          <w:tab w:val="left" w:pos="1134"/>
        </w:tabs>
        <w:spacing w:before="0"/>
        <w:ind w:firstLine="1134"/>
      </w:pPr>
      <w:r>
        <w:t xml:space="preserve">Do zadań i obowiązków “służby medycyny pracy” należy: </w:t>
      </w:r>
    </w:p>
    <w:p w:rsidR="001B5BC2" w:rsidRDefault="001B5BC2" w:rsidP="00115E5E">
      <w:pPr>
        <w:pStyle w:val="BodyText2"/>
        <w:numPr>
          <w:ilvl w:val="0"/>
          <w:numId w:val="37"/>
        </w:numPr>
        <w:tabs>
          <w:tab w:val="num" w:pos="1134"/>
        </w:tabs>
        <w:spacing w:before="0"/>
      </w:pPr>
      <w:r>
        <w:t>Ograniczanie szkodliwego wpływu pracy na zdrowie, w szczególności przez:</w:t>
      </w:r>
    </w:p>
    <w:p w:rsidR="001B5BC2" w:rsidRDefault="001B5BC2" w:rsidP="00115E5E">
      <w:pPr>
        <w:pStyle w:val="BodyText2"/>
        <w:numPr>
          <w:ilvl w:val="0"/>
          <w:numId w:val="38"/>
        </w:numPr>
        <w:tabs>
          <w:tab w:val="num" w:pos="1134"/>
        </w:tabs>
        <w:spacing w:before="0"/>
      </w:pPr>
      <w:r>
        <w:t xml:space="preserve">rozpoznawanie i ocenę czynników występujących w środowisku pracy oraz sposobów wykonywania pracy, mogących mieć ujemny wpływ na zdrowie </w:t>
      </w:r>
    </w:p>
    <w:p w:rsidR="001B5BC2" w:rsidRDefault="001B5BC2" w:rsidP="00115E5E">
      <w:pPr>
        <w:pStyle w:val="BodyText2"/>
        <w:numPr>
          <w:ilvl w:val="0"/>
          <w:numId w:val="38"/>
        </w:numPr>
        <w:tabs>
          <w:tab w:val="num" w:pos="1134"/>
        </w:tabs>
        <w:spacing w:before="0"/>
      </w:pPr>
      <w:r>
        <w:t xml:space="preserve">rozpoznawanie i ocenę ryzyka zawodowego w środowisku pracy oraz informowanie pracodawców i pracujących o możliwości wystąpienia niekorzystnych skutków zdrowotnych będących jego następstwem </w:t>
      </w:r>
    </w:p>
    <w:p w:rsidR="001B5BC2" w:rsidRDefault="001B5BC2" w:rsidP="00115E5E">
      <w:pPr>
        <w:pStyle w:val="BodyText2"/>
        <w:numPr>
          <w:ilvl w:val="0"/>
          <w:numId w:val="38"/>
        </w:numPr>
        <w:tabs>
          <w:tab w:val="num" w:pos="1134"/>
        </w:tabs>
        <w:spacing w:before="0"/>
      </w:pPr>
      <w:r>
        <w:t>udzielanie pracodawcom i pracującym porad w zakresie organizacji pracy, ergonomii, fizjologii i psychologii pracy,</w:t>
      </w:r>
    </w:p>
    <w:p w:rsidR="001B5BC2" w:rsidRDefault="001B5BC2" w:rsidP="00115E5E">
      <w:pPr>
        <w:pStyle w:val="BodyText2"/>
        <w:numPr>
          <w:ilvl w:val="0"/>
          <w:numId w:val="37"/>
        </w:numPr>
        <w:tabs>
          <w:tab w:val="num" w:pos="1134"/>
        </w:tabs>
        <w:spacing w:before="0"/>
      </w:pPr>
      <w:r>
        <w:t>Sprawowanie profilaktycznej opieki zdrowotnej nad pracującymi, w szczególności przez:</w:t>
      </w:r>
    </w:p>
    <w:p w:rsidR="001B5BC2" w:rsidRDefault="001B5BC2" w:rsidP="003022CA">
      <w:pPr>
        <w:pStyle w:val="PlainText"/>
        <w:numPr>
          <w:ilvl w:val="1"/>
          <w:numId w:val="37"/>
        </w:numPr>
        <w:tabs>
          <w:tab w:val="num" w:pos="1134"/>
        </w:tabs>
        <w:jc w:val="both"/>
        <w:rPr>
          <w:rFonts w:ascii="Arial" w:hAnsi="Arial" w:cs="Arial"/>
        </w:rPr>
      </w:pPr>
      <w:r>
        <w:rPr>
          <w:rFonts w:ascii="Arial" w:hAnsi="Arial" w:cs="Arial"/>
        </w:rPr>
        <w:t>wykonywanie badań:</w:t>
      </w:r>
    </w:p>
    <w:p w:rsidR="001B5BC2" w:rsidRDefault="001B5BC2" w:rsidP="00115E5E">
      <w:pPr>
        <w:pStyle w:val="PlainText"/>
        <w:numPr>
          <w:ilvl w:val="1"/>
          <w:numId w:val="39"/>
        </w:numPr>
        <w:jc w:val="both"/>
        <w:rPr>
          <w:rFonts w:ascii="Arial" w:hAnsi="Arial" w:cs="Arial"/>
        </w:rPr>
      </w:pPr>
      <w:r>
        <w:rPr>
          <w:rFonts w:ascii="Arial" w:hAnsi="Arial" w:cs="Arial"/>
        </w:rPr>
        <w:t xml:space="preserve">wstępnych, </w:t>
      </w:r>
    </w:p>
    <w:p w:rsidR="001B5BC2" w:rsidRDefault="001B5BC2" w:rsidP="00115E5E">
      <w:pPr>
        <w:pStyle w:val="PlainText"/>
        <w:numPr>
          <w:ilvl w:val="1"/>
          <w:numId w:val="39"/>
        </w:numPr>
        <w:jc w:val="both"/>
        <w:rPr>
          <w:rFonts w:ascii="Arial" w:hAnsi="Arial" w:cs="Arial"/>
        </w:rPr>
      </w:pPr>
      <w:r>
        <w:rPr>
          <w:rFonts w:ascii="Arial" w:hAnsi="Arial" w:cs="Arial"/>
        </w:rPr>
        <w:t>okresowych,</w:t>
      </w:r>
    </w:p>
    <w:p w:rsidR="001B5BC2" w:rsidRDefault="001B5BC2" w:rsidP="00115E5E">
      <w:pPr>
        <w:pStyle w:val="PlainText"/>
        <w:numPr>
          <w:ilvl w:val="1"/>
          <w:numId w:val="39"/>
        </w:numPr>
        <w:jc w:val="both"/>
        <w:rPr>
          <w:rFonts w:ascii="Arial" w:hAnsi="Arial" w:cs="Arial"/>
        </w:rPr>
      </w:pPr>
      <w:r>
        <w:rPr>
          <w:rFonts w:ascii="Arial" w:hAnsi="Arial" w:cs="Arial"/>
        </w:rPr>
        <w:t>kontrolnych.</w:t>
      </w:r>
    </w:p>
    <w:p w:rsidR="001B5BC2" w:rsidRDefault="001B5BC2" w:rsidP="003022CA">
      <w:pPr>
        <w:pStyle w:val="PlainText"/>
        <w:numPr>
          <w:ilvl w:val="0"/>
          <w:numId w:val="40"/>
        </w:numPr>
        <w:tabs>
          <w:tab w:val="num" w:pos="1134"/>
        </w:tabs>
        <w:jc w:val="both"/>
        <w:rPr>
          <w:rFonts w:ascii="Arial" w:hAnsi="Arial" w:cs="Arial"/>
        </w:rPr>
      </w:pPr>
      <w:r>
        <w:rPr>
          <w:rFonts w:ascii="Arial" w:hAnsi="Arial" w:cs="Arial"/>
        </w:rPr>
        <w:t xml:space="preserve">orzecznictwo lekarskie do celów przewidzianych w Kodeksie pracy i w przepisach wydanych na jego podstawie, </w:t>
      </w:r>
    </w:p>
    <w:p w:rsidR="001B5BC2" w:rsidRDefault="001B5BC2" w:rsidP="003022CA">
      <w:pPr>
        <w:pStyle w:val="PlainText"/>
        <w:numPr>
          <w:ilvl w:val="0"/>
          <w:numId w:val="40"/>
        </w:numPr>
        <w:tabs>
          <w:tab w:val="num" w:pos="1134"/>
        </w:tabs>
        <w:jc w:val="both"/>
        <w:rPr>
          <w:rFonts w:ascii="Arial" w:hAnsi="Arial" w:cs="Arial"/>
        </w:rPr>
      </w:pPr>
      <w:r>
        <w:rPr>
          <w:rFonts w:ascii="Arial" w:hAnsi="Arial" w:cs="Arial"/>
        </w:rPr>
        <w:t xml:space="preserve">ocenę możliwości wykonywania pracy lub pobierania nauki uwzględniającą stan zdrowia       i zagrożenia występujące w miejscu pracy lub nauki, </w:t>
      </w:r>
    </w:p>
    <w:p w:rsidR="001B5BC2" w:rsidRDefault="001B5BC2" w:rsidP="003022CA">
      <w:pPr>
        <w:pStyle w:val="PlainText"/>
        <w:numPr>
          <w:ilvl w:val="0"/>
          <w:numId w:val="40"/>
        </w:numPr>
        <w:tabs>
          <w:tab w:val="num" w:pos="1134"/>
        </w:tabs>
        <w:jc w:val="both"/>
        <w:rPr>
          <w:rFonts w:ascii="Arial" w:hAnsi="Arial" w:cs="Arial"/>
        </w:rPr>
      </w:pPr>
      <w:r>
        <w:rPr>
          <w:rFonts w:ascii="Arial" w:hAnsi="Arial" w:cs="Arial"/>
        </w:rPr>
        <w:t xml:space="preserve">prowadzenie działalności konstrukcyjnej, diagnostycznej i leczniczej w zakresie patologii zawodowej, </w:t>
      </w:r>
    </w:p>
    <w:p w:rsidR="001B5BC2" w:rsidRDefault="001B5BC2" w:rsidP="003022CA">
      <w:pPr>
        <w:pStyle w:val="PlainText"/>
        <w:numPr>
          <w:ilvl w:val="0"/>
          <w:numId w:val="40"/>
        </w:numPr>
        <w:tabs>
          <w:tab w:val="num" w:pos="1134"/>
        </w:tabs>
        <w:jc w:val="both"/>
        <w:rPr>
          <w:rFonts w:ascii="Arial" w:hAnsi="Arial" w:cs="Arial"/>
        </w:rPr>
      </w:pPr>
      <w:r>
        <w:rPr>
          <w:rFonts w:ascii="Arial" w:hAnsi="Arial" w:cs="Arial"/>
        </w:rPr>
        <w:t xml:space="preserve">prowadzenie czynnego poradnictwa w stosunku do chorych na choroby zawodowe lub inne choroby związane z wykonywaną pracą, </w:t>
      </w:r>
    </w:p>
    <w:p w:rsidR="001B5BC2" w:rsidRDefault="001B5BC2" w:rsidP="003022CA">
      <w:pPr>
        <w:pStyle w:val="PlainText"/>
        <w:numPr>
          <w:ilvl w:val="0"/>
          <w:numId w:val="40"/>
        </w:numPr>
        <w:tabs>
          <w:tab w:val="num" w:pos="1134"/>
        </w:tabs>
        <w:jc w:val="both"/>
        <w:rPr>
          <w:rFonts w:ascii="Arial" w:hAnsi="Arial" w:cs="Arial"/>
        </w:rPr>
      </w:pPr>
      <w:r>
        <w:rPr>
          <w:rFonts w:ascii="Arial" w:hAnsi="Arial" w:cs="Arial"/>
        </w:rPr>
        <w:t xml:space="preserve">wykonywanie szczepień ochronnych niezbędnych w związku z wykonywaną pracą, </w:t>
      </w:r>
    </w:p>
    <w:p w:rsidR="001B5BC2" w:rsidRDefault="001B5BC2" w:rsidP="003022CA">
      <w:pPr>
        <w:pStyle w:val="PlainText"/>
        <w:numPr>
          <w:ilvl w:val="0"/>
          <w:numId w:val="40"/>
        </w:numPr>
        <w:tabs>
          <w:tab w:val="num" w:pos="1134"/>
        </w:tabs>
        <w:jc w:val="both"/>
        <w:rPr>
          <w:rFonts w:ascii="Arial" w:hAnsi="Arial" w:cs="Arial"/>
        </w:rPr>
      </w:pPr>
      <w:r>
        <w:rPr>
          <w:rFonts w:ascii="Arial" w:hAnsi="Arial" w:cs="Arial"/>
        </w:rPr>
        <w:t xml:space="preserve">monitorowanie stanu zdrowia osób pracujących zaliczanych do grup szczególnego ryzyka, a zwłaszcza osób wykonujących pracę w warunkach przekroczenia normatywów higienicznych, młodocianych, niepełnosprawnych oraz kobiet w wieku rozrodczym i ciężarnych, </w:t>
      </w:r>
    </w:p>
    <w:p w:rsidR="001B5BC2" w:rsidRDefault="001B5BC2" w:rsidP="003022CA">
      <w:pPr>
        <w:pStyle w:val="PlainText"/>
        <w:numPr>
          <w:ilvl w:val="0"/>
          <w:numId w:val="40"/>
        </w:numPr>
        <w:tabs>
          <w:tab w:val="num" w:pos="1134"/>
        </w:tabs>
        <w:jc w:val="both"/>
        <w:rPr>
          <w:rFonts w:ascii="Arial" w:hAnsi="Arial" w:cs="Arial"/>
        </w:rPr>
      </w:pPr>
      <w:r>
        <w:rPr>
          <w:rFonts w:ascii="Arial" w:hAnsi="Arial" w:cs="Arial"/>
        </w:rPr>
        <w:t xml:space="preserve">wykonywanie badań umożliwiających wczesną diagnostykę chorób zawodowych </w:t>
      </w:r>
      <w:r>
        <w:rPr>
          <w:rFonts w:ascii="Arial" w:hAnsi="Arial" w:cs="Arial"/>
        </w:rPr>
        <w:br/>
        <w:t>i innych chorób związanych z wykonywaną pracą,</w:t>
      </w:r>
    </w:p>
    <w:p w:rsidR="001B5BC2" w:rsidRDefault="001B5BC2" w:rsidP="00115E5E">
      <w:pPr>
        <w:pStyle w:val="PlainText"/>
        <w:numPr>
          <w:ilvl w:val="0"/>
          <w:numId w:val="41"/>
        </w:numPr>
        <w:jc w:val="both"/>
        <w:rPr>
          <w:rFonts w:ascii="Arial" w:hAnsi="Arial" w:cs="Arial"/>
        </w:rPr>
      </w:pPr>
      <w:r>
        <w:rPr>
          <w:rFonts w:ascii="Arial" w:hAnsi="Arial" w:cs="Arial"/>
        </w:rPr>
        <w:t xml:space="preserve">Prowadzenie   ambulatoryjnej   rehabilitacji  leczniczej,  uzasadnionej </w:t>
      </w:r>
      <w:r>
        <w:rPr>
          <w:rFonts w:ascii="Arial" w:hAnsi="Arial" w:cs="Arial"/>
        </w:rPr>
        <w:tab/>
        <w:t xml:space="preserve">stwierdzoną patologią   zawodową, </w:t>
      </w:r>
    </w:p>
    <w:p w:rsidR="001B5BC2" w:rsidRDefault="001B5BC2" w:rsidP="00115E5E">
      <w:pPr>
        <w:pStyle w:val="PlainText"/>
        <w:numPr>
          <w:ilvl w:val="0"/>
          <w:numId w:val="41"/>
        </w:numPr>
        <w:jc w:val="both"/>
        <w:rPr>
          <w:rFonts w:ascii="Arial" w:hAnsi="Arial" w:cs="Arial"/>
        </w:rPr>
      </w:pPr>
      <w:r>
        <w:rPr>
          <w:rFonts w:ascii="Arial" w:hAnsi="Arial" w:cs="Arial"/>
        </w:rPr>
        <w:t xml:space="preserve">Organizowanie i udzielanie pierwszej pomocy medycznej w nagłych zachorowaniach </w:t>
      </w:r>
      <w:r>
        <w:rPr>
          <w:rFonts w:ascii="Arial" w:hAnsi="Arial" w:cs="Arial"/>
        </w:rPr>
        <w:br/>
        <w:t xml:space="preserve">i wypadkach, które wystąpiły w miejscu pracy, służby lub pobierania nauki, </w:t>
      </w:r>
    </w:p>
    <w:p w:rsidR="001B5BC2" w:rsidRDefault="001B5BC2" w:rsidP="00115E5E">
      <w:pPr>
        <w:pStyle w:val="PlainText"/>
        <w:numPr>
          <w:ilvl w:val="0"/>
          <w:numId w:val="41"/>
        </w:numPr>
        <w:jc w:val="both"/>
        <w:rPr>
          <w:rFonts w:ascii="Arial" w:hAnsi="Arial" w:cs="Arial"/>
        </w:rPr>
      </w:pPr>
      <w:r>
        <w:rPr>
          <w:rFonts w:ascii="Arial" w:hAnsi="Arial" w:cs="Arial"/>
        </w:rPr>
        <w:t xml:space="preserve">Inicjowania i realizowanie promocji zdrowia, a zwłaszcza profilaktycznych programów prozdrowotnych, wynikających z oceny stanu </w:t>
      </w:r>
      <w:r>
        <w:rPr>
          <w:rFonts w:ascii="Arial" w:hAnsi="Arial" w:cs="Arial"/>
        </w:rPr>
        <w:tab/>
        <w:t xml:space="preserve">zdrowia pracujących, </w:t>
      </w:r>
    </w:p>
    <w:p w:rsidR="001B5BC2" w:rsidRDefault="001B5BC2" w:rsidP="00115E5E">
      <w:pPr>
        <w:pStyle w:val="PlainText"/>
        <w:numPr>
          <w:ilvl w:val="0"/>
          <w:numId w:val="41"/>
        </w:numPr>
        <w:jc w:val="both"/>
        <w:rPr>
          <w:rFonts w:ascii="Arial" w:hAnsi="Arial" w:cs="Arial"/>
        </w:rPr>
      </w:pPr>
      <w:r>
        <w:rPr>
          <w:rFonts w:ascii="Arial" w:hAnsi="Arial" w:cs="Arial"/>
        </w:rPr>
        <w:t xml:space="preserve">Inicjowanie działań pracodawców na rzecz ochrony zdrowia pracowników i udzielanie pomocy w ich realizacji, a w szczególności w zakresie:  </w:t>
      </w:r>
    </w:p>
    <w:p w:rsidR="001B5BC2" w:rsidRDefault="001B5BC2" w:rsidP="00115E5E">
      <w:pPr>
        <w:pStyle w:val="PlainText"/>
        <w:numPr>
          <w:ilvl w:val="0"/>
          <w:numId w:val="42"/>
        </w:numPr>
        <w:tabs>
          <w:tab w:val="num" w:pos="1134"/>
        </w:tabs>
        <w:jc w:val="both"/>
        <w:rPr>
          <w:rFonts w:ascii="Arial" w:hAnsi="Arial" w:cs="Arial"/>
        </w:rPr>
      </w:pPr>
      <w:r>
        <w:rPr>
          <w:rFonts w:ascii="Arial" w:hAnsi="Arial" w:cs="Arial"/>
        </w:rPr>
        <w:t>informowania pracowników o zasadach zmniejszania ryzyka zawodowego,</w:t>
      </w:r>
    </w:p>
    <w:p w:rsidR="001B5BC2" w:rsidRDefault="001B5BC2" w:rsidP="00115E5E">
      <w:pPr>
        <w:pStyle w:val="PlainText"/>
        <w:numPr>
          <w:ilvl w:val="0"/>
          <w:numId w:val="42"/>
        </w:numPr>
        <w:tabs>
          <w:tab w:val="num" w:pos="1134"/>
        </w:tabs>
        <w:jc w:val="both"/>
        <w:rPr>
          <w:rFonts w:ascii="Arial" w:hAnsi="Arial" w:cs="Arial"/>
        </w:rPr>
      </w:pPr>
      <w:r>
        <w:rPr>
          <w:rFonts w:ascii="Arial" w:hAnsi="Arial" w:cs="Arial"/>
        </w:rPr>
        <w:t>wdrażania zasad profilaktyki zdrowotnej u pracowników należących do grup  szczególnego ryzyka,</w:t>
      </w:r>
    </w:p>
    <w:p w:rsidR="001B5BC2" w:rsidRDefault="001B5BC2" w:rsidP="00115E5E">
      <w:pPr>
        <w:pStyle w:val="PlainText"/>
        <w:numPr>
          <w:ilvl w:val="0"/>
          <w:numId w:val="42"/>
        </w:numPr>
        <w:tabs>
          <w:tab w:val="num" w:pos="1134"/>
        </w:tabs>
        <w:jc w:val="both"/>
        <w:rPr>
          <w:rFonts w:ascii="Arial" w:hAnsi="Arial" w:cs="Arial"/>
        </w:rPr>
      </w:pPr>
      <w:r>
        <w:rPr>
          <w:rFonts w:ascii="Arial" w:hAnsi="Arial" w:cs="Arial"/>
        </w:rPr>
        <w:t>tworzenia warunków do prowadzenia rehabilitacji zawodowej,</w:t>
      </w:r>
    </w:p>
    <w:p w:rsidR="001B5BC2" w:rsidRDefault="001B5BC2" w:rsidP="00115E5E">
      <w:pPr>
        <w:pStyle w:val="PlainText"/>
        <w:numPr>
          <w:ilvl w:val="0"/>
          <w:numId w:val="42"/>
        </w:numPr>
        <w:tabs>
          <w:tab w:val="num" w:pos="1134"/>
        </w:tabs>
        <w:jc w:val="both"/>
        <w:rPr>
          <w:rFonts w:ascii="Arial" w:hAnsi="Arial" w:cs="Arial"/>
        </w:rPr>
      </w:pPr>
      <w:r>
        <w:rPr>
          <w:rFonts w:ascii="Arial" w:hAnsi="Arial" w:cs="Arial"/>
        </w:rPr>
        <w:t>wdrażania warunków do prowadzenia promocji zdrowia,</w:t>
      </w:r>
    </w:p>
    <w:p w:rsidR="001B5BC2" w:rsidRDefault="001B5BC2" w:rsidP="00115E5E">
      <w:pPr>
        <w:pStyle w:val="PlainText"/>
        <w:numPr>
          <w:ilvl w:val="0"/>
          <w:numId w:val="42"/>
        </w:numPr>
        <w:tabs>
          <w:tab w:val="num" w:pos="1134"/>
        </w:tabs>
        <w:jc w:val="both"/>
        <w:rPr>
          <w:rFonts w:ascii="Arial" w:hAnsi="Arial" w:cs="Arial"/>
        </w:rPr>
      </w:pPr>
      <w:r>
        <w:rPr>
          <w:rFonts w:ascii="Arial" w:hAnsi="Arial" w:cs="Arial"/>
        </w:rPr>
        <w:t>organizowania pierwszej pomocy przed medycznej,</w:t>
      </w:r>
    </w:p>
    <w:p w:rsidR="001B5BC2" w:rsidRDefault="001B5BC2" w:rsidP="00115E5E">
      <w:pPr>
        <w:pStyle w:val="PlainText"/>
        <w:numPr>
          <w:ilvl w:val="0"/>
          <w:numId w:val="41"/>
        </w:numPr>
        <w:jc w:val="both"/>
        <w:rPr>
          <w:rFonts w:ascii="Arial" w:hAnsi="Arial" w:cs="Arial"/>
        </w:rPr>
      </w:pPr>
      <w:r>
        <w:rPr>
          <w:rFonts w:ascii="Arial" w:hAnsi="Arial" w:cs="Arial"/>
        </w:rPr>
        <w:t>Prowadzenie analiz stanu zdrowia pracowników, a zwłaszcza występowania chorób zawodowych i ich przyczyn oraz przyczyn wypadków przy pracy,</w:t>
      </w:r>
    </w:p>
    <w:p w:rsidR="001B5BC2" w:rsidRDefault="001B5BC2" w:rsidP="00115E5E">
      <w:pPr>
        <w:pStyle w:val="PlainText"/>
        <w:numPr>
          <w:ilvl w:val="0"/>
          <w:numId w:val="41"/>
        </w:numPr>
        <w:jc w:val="both"/>
        <w:rPr>
          <w:rFonts w:ascii="Arial" w:hAnsi="Arial" w:cs="Arial"/>
        </w:rPr>
      </w:pPr>
      <w:r>
        <w:rPr>
          <w:rFonts w:ascii="Arial" w:hAnsi="Arial" w:cs="Arial"/>
        </w:rPr>
        <w:t>Gromadzenie, przechowywanie i przetwarzanie informacji o narażeniu zawodowym, ryzyku zawodowym i stanie zdrowia osób objętych profilaktyczną opieką zdrowotną.</w:t>
      </w:r>
    </w:p>
    <w:p w:rsidR="001B5BC2" w:rsidRDefault="001B5BC2">
      <w:pPr>
        <w:pStyle w:val="PlainText"/>
        <w:jc w:val="both"/>
        <w:rPr>
          <w:rFonts w:ascii="Arial" w:hAnsi="Arial" w:cs="Arial"/>
        </w:rPr>
      </w:pPr>
    </w:p>
    <w:p w:rsidR="001B5BC2" w:rsidRDefault="001B5BC2">
      <w:pPr>
        <w:pStyle w:val="PlainText"/>
        <w:jc w:val="both"/>
        <w:rPr>
          <w:rFonts w:ascii="Arial" w:hAnsi="Arial" w:cs="Arial"/>
        </w:rPr>
      </w:pPr>
    </w:p>
    <w:p w:rsidR="001B5BC2" w:rsidRDefault="001B5BC2">
      <w:pPr>
        <w:pStyle w:val="PlainText"/>
        <w:jc w:val="both"/>
        <w:rPr>
          <w:rFonts w:ascii="Arial" w:hAnsi="Arial" w:cs="Arial"/>
        </w:rPr>
      </w:pPr>
    </w:p>
    <w:p w:rsidR="001B5BC2" w:rsidRDefault="001B5BC2">
      <w:pPr>
        <w:pStyle w:val="NormalWeb"/>
        <w:jc w:val="both"/>
        <w:rPr>
          <w:rFonts w:ascii="Arial" w:hAnsi="Arial" w:cs="Times New Roman"/>
          <w:i/>
          <w:iCs/>
          <w:sz w:val="28"/>
          <w:szCs w:val="28"/>
        </w:rPr>
      </w:pPr>
      <w:r>
        <w:rPr>
          <w:rFonts w:ascii="Arial" w:hAnsi="Arial" w:cs="Arial"/>
          <w:b/>
          <w:bCs/>
          <w:sz w:val="28"/>
          <w:szCs w:val="28"/>
          <w:u w:val="single"/>
        </w:rPr>
        <w:t>10. Podstawowe zasady ochrony przeciwpożarowej - postępowanie w razie pożaru oraz obsługa podręcznego sprzętu ppoż.</w:t>
      </w:r>
    </w:p>
    <w:p w:rsidR="001B5BC2" w:rsidRDefault="001B5BC2">
      <w:pPr>
        <w:pStyle w:val="BodyText2"/>
        <w:spacing w:before="0"/>
        <w:rPr>
          <w:i/>
          <w:iCs/>
          <w:sz w:val="24"/>
          <w:szCs w:val="24"/>
        </w:rPr>
      </w:pPr>
    </w:p>
    <w:p w:rsidR="001B5BC2" w:rsidRDefault="001B5BC2">
      <w:pPr>
        <w:pStyle w:val="BodyText"/>
        <w:ind w:firstLine="1134"/>
        <w:rPr>
          <w:sz w:val="20"/>
          <w:szCs w:val="20"/>
          <w:u w:val="none"/>
        </w:rPr>
      </w:pPr>
      <w:r>
        <w:rPr>
          <w:sz w:val="20"/>
          <w:szCs w:val="20"/>
          <w:u w:val="none"/>
        </w:rPr>
        <w:t>Działalność  ochrony  przeciwpożarowej w zakładzie opiera się na przepisach ustawy o ochronie przeciwpożarowej  (Dz. Ust. z 1991 r. nr 81, poz. 351,   tekst jednolity Dz. U. z 2002 r. nr 147, poz.1229 z późn. zm.).</w:t>
      </w:r>
    </w:p>
    <w:p w:rsidR="001B5BC2" w:rsidRDefault="001B5BC2">
      <w:pPr>
        <w:autoSpaceDE w:val="0"/>
        <w:autoSpaceDN w:val="0"/>
        <w:jc w:val="both"/>
        <w:rPr>
          <w:rFonts w:ascii="Arial" w:hAnsi="Arial" w:cs="Arial"/>
        </w:rPr>
      </w:pPr>
    </w:p>
    <w:p w:rsidR="001B5BC2" w:rsidRDefault="001B5BC2">
      <w:pPr>
        <w:pStyle w:val="BodyText"/>
      </w:pPr>
      <w:r>
        <w:t>Obowiązki  pracowników celem niedopuszczenia  do powstania pożaru .</w:t>
      </w:r>
    </w:p>
    <w:p w:rsidR="001B5BC2" w:rsidRDefault="001B5BC2">
      <w:pPr>
        <w:autoSpaceDE w:val="0"/>
        <w:autoSpaceDN w:val="0"/>
        <w:jc w:val="both"/>
        <w:rPr>
          <w:rFonts w:ascii="Arial" w:hAnsi="Arial" w:cs="Arial"/>
          <w:b/>
          <w:bCs/>
          <w:u w:val="single"/>
        </w:rPr>
      </w:pPr>
    </w:p>
    <w:p w:rsidR="001B5BC2" w:rsidRDefault="001B5BC2" w:rsidP="003022CA">
      <w:pPr>
        <w:pStyle w:val="BodyText"/>
        <w:numPr>
          <w:ilvl w:val="3"/>
          <w:numId w:val="39"/>
        </w:numPr>
        <w:tabs>
          <w:tab w:val="num" w:pos="1134"/>
        </w:tabs>
        <w:rPr>
          <w:sz w:val="20"/>
          <w:szCs w:val="20"/>
          <w:u w:val="none"/>
        </w:rPr>
      </w:pPr>
      <w:r>
        <w:rPr>
          <w:sz w:val="20"/>
          <w:szCs w:val="20"/>
          <w:u w:val="none"/>
        </w:rPr>
        <w:t>Zabrania się:</w:t>
      </w:r>
    </w:p>
    <w:p w:rsidR="001B5BC2" w:rsidRDefault="001B5BC2" w:rsidP="00115E5E">
      <w:pPr>
        <w:numPr>
          <w:ilvl w:val="0"/>
          <w:numId w:val="43"/>
        </w:numPr>
        <w:autoSpaceDE w:val="0"/>
        <w:autoSpaceDN w:val="0"/>
        <w:jc w:val="both"/>
        <w:rPr>
          <w:rFonts w:ascii="Arial" w:hAnsi="Arial" w:cs="Arial"/>
        </w:rPr>
      </w:pPr>
      <w:r>
        <w:rPr>
          <w:rFonts w:ascii="Arial" w:hAnsi="Arial" w:cs="Arial"/>
        </w:rPr>
        <w:t>przechowywania  w szafach, biurkach i innych skrytkach – materiałów i płynów łatwopalnych  jak:  benzyny , spirytusu  itp.</w:t>
      </w:r>
    </w:p>
    <w:p w:rsidR="001B5BC2" w:rsidRDefault="001B5BC2" w:rsidP="00115E5E">
      <w:pPr>
        <w:numPr>
          <w:ilvl w:val="0"/>
          <w:numId w:val="43"/>
        </w:numPr>
        <w:autoSpaceDE w:val="0"/>
        <w:autoSpaceDN w:val="0"/>
        <w:jc w:val="both"/>
        <w:rPr>
          <w:rFonts w:ascii="Arial" w:hAnsi="Arial" w:cs="Arial"/>
        </w:rPr>
      </w:pPr>
      <w:r>
        <w:rPr>
          <w:rFonts w:ascii="Arial" w:hAnsi="Arial" w:cs="Arial"/>
        </w:rPr>
        <w:t>palenia tytoniu w miejscach gdzie obowiązuje zakaz używania ognia otwartego,</w:t>
      </w:r>
    </w:p>
    <w:p w:rsidR="001B5BC2" w:rsidRDefault="001B5BC2" w:rsidP="00115E5E">
      <w:pPr>
        <w:numPr>
          <w:ilvl w:val="0"/>
          <w:numId w:val="43"/>
        </w:numPr>
        <w:autoSpaceDE w:val="0"/>
        <w:autoSpaceDN w:val="0"/>
        <w:jc w:val="both"/>
        <w:rPr>
          <w:rFonts w:ascii="Arial" w:hAnsi="Arial" w:cs="Arial"/>
        </w:rPr>
      </w:pPr>
      <w:r>
        <w:rPr>
          <w:rFonts w:ascii="Arial" w:hAnsi="Arial" w:cs="Arial"/>
        </w:rPr>
        <w:t>wrzucania  tlących się niedopałków papierosów i zapałek oraz zawartości popielniczek do pojemników na śmieci,</w:t>
      </w:r>
    </w:p>
    <w:p w:rsidR="001B5BC2" w:rsidRDefault="001B5BC2" w:rsidP="00115E5E">
      <w:pPr>
        <w:numPr>
          <w:ilvl w:val="0"/>
          <w:numId w:val="43"/>
        </w:numPr>
        <w:autoSpaceDE w:val="0"/>
        <w:autoSpaceDN w:val="0"/>
        <w:jc w:val="both"/>
        <w:rPr>
          <w:rFonts w:ascii="Arial" w:hAnsi="Arial" w:cs="Arial"/>
        </w:rPr>
      </w:pPr>
      <w:r>
        <w:rPr>
          <w:rFonts w:ascii="Arial" w:hAnsi="Arial" w:cs="Arial"/>
        </w:rPr>
        <w:t>gromadzenia   większej ilości makulatury czy odpadków palnych  w pomieszczeniach  na ten cel niedostosowanych,</w:t>
      </w:r>
    </w:p>
    <w:p w:rsidR="001B5BC2" w:rsidRDefault="001B5BC2" w:rsidP="00115E5E">
      <w:pPr>
        <w:numPr>
          <w:ilvl w:val="0"/>
          <w:numId w:val="44"/>
        </w:numPr>
        <w:autoSpaceDE w:val="0"/>
        <w:autoSpaceDN w:val="0"/>
        <w:jc w:val="both"/>
        <w:rPr>
          <w:rFonts w:ascii="Arial" w:hAnsi="Arial" w:cs="Arial"/>
        </w:rPr>
      </w:pPr>
      <w:r>
        <w:rPr>
          <w:rFonts w:ascii="Arial" w:hAnsi="Arial" w:cs="Arial"/>
        </w:rPr>
        <w:t>korzystania z uszkodzonych  urządzeń elektrycznych, zakładania prowizorek                    w  instalacjach  elektroenergetycznych  oraz dokonywania we własnym  zakresie napraw tych instalacji, a szczególnie  reperowania bezpieczników,</w:t>
      </w:r>
    </w:p>
    <w:p w:rsidR="001B5BC2" w:rsidRDefault="001B5BC2" w:rsidP="00115E5E">
      <w:pPr>
        <w:numPr>
          <w:ilvl w:val="0"/>
          <w:numId w:val="44"/>
        </w:numPr>
        <w:autoSpaceDE w:val="0"/>
        <w:autoSpaceDN w:val="0"/>
        <w:jc w:val="both"/>
        <w:rPr>
          <w:rFonts w:ascii="Arial" w:hAnsi="Arial" w:cs="Arial"/>
        </w:rPr>
      </w:pPr>
      <w:r>
        <w:rPr>
          <w:rFonts w:ascii="Arial" w:hAnsi="Arial" w:cs="Arial"/>
        </w:rPr>
        <w:t>używania  grzałek oraz elektrycznych  urządzeń grzewczych,</w:t>
      </w:r>
    </w:p>
    <w:p w:rsidR="001B5BC2" w:rsidRDefault="001B5BC2" w:rsidP="00115E5E">
      <w:pPr>
        <w:numPr>
          <w:ilvl w:val="0"/>
          <w:numId w:val="44"/>
        </w:numPr>
        <w:autoSpaceDE w:val="0"/>
        <w:autoSpaceDN w:val="0"/>
        <w:jc w:val="both"/>
        <w:rPr>
          <w:rFonts w:ascii="Arial" w:hAnsi="Arial" w:cs="Arial"/>
        </w:rPr>
      </w:pPr>
      <w:r>
        <w:rPr>
          <w:rFonts w:ascii="Arial" w:hAnsi="Arial" w:cs="Arial"/>
        </w:rPr>
        <w:t>pozostawiania  bez nadzoru włączonych urządzeń elektrycznych,</w:t>
      </w:r>
    </w:p>
    <w:p w:rsidR="001B5BC2" w:rsidRDefault="001B5BC2" w:rsidP="00115E5E">
      <w:pPr>
        <w:numPr>
          <w:ilvl w:val="0"/>
          <w:numId w:val="44"/>
        </w:numPr>
        <w:autoSpaceDE w:val="0"/>
        <w:autoSpaceDN w:val="0"/>
        <w:jc w:val="both"/>
        <w:rPr>
          <w:rFonts w:ascii="Arial" w:hAnsi="Arial" w:cs="Arial"/>
        </w:rPr>
      </w:pPr>
      <w:r>
        <w:rPr>
          <w:rFonts w:ascii="Arial" w:hAnsi="Arial" w:cs="Arial"/>
        </w:rPr>
        <w:t>rozpalania ognisk, spalania śmieci i odpadów w obrębie budynków lub w pobliżu  materiałów  palnych,</w:t>
      </w:r>
    </w:p>
    <w:p w:rsidR="001B5BC2" w:rsidRDefault="001B5BC2" w:rsidP="00115E5E">
      <w:pPr>
        <w:numPr>
          <w:ilvl w:val="0"/>
          <w:numId w:val="44"/>
        </w:numPr>
        <w:autoSpaceDE w:val="0"/>
        <w:autoSpaceDN w:val="0"/>
        <w:jc w:val="both"/>
        <w:rPr>
          <w:rFonts w:ascii="Arial" w:hAnsi="Arial" w:cs="Arial"/>
        </w:rPr>
      </w:pPr>
      <w:r>
        <w:rPr>
          <w:rFonts w:ascii="Arial" w:hAnsi="Arial" w:cs="Arial"/>
        </w:rPr>
        <w:t>tarasowanie przejść, dróg ewakuacyjnych oraz dostępu do sprzętu gaśniczego</w:t>
      </w:r>
    </w:p>
    <w:p w:rsidR="001B5BC2" w:rsidRDefault="001B5BC2">
      <w:pPr>
        <w:tabs>
          <w:tab w:val="num" w:pos="1134"/>
        </w:tabs>
        <w:autoSpaceDE w:val="0"/>
        <w:autoSpaceDN w:val="0"/>
        <w:ind w:left="1134" w:hanging="567"/>
        <w:jc w:val="both"/>
        <w:rPr>
          <w:rFonts w:ascii="Arial" w:hAnsi="Arial" w:cs="Arial"/>
        </w:rPr>
      </w:pPr>
    </w:p>
    <w:p w:rsidR="001B5BC2" w:rsidRDefault="001B5BC2" w:rsidP="00115E5E">
      <w:pPr>
        <w:numPr>
          <w:ilvl w:val="0"/>
          <w:numId w:val="39"/>
        </w:numPr>
        <w:tabs>
          <w:tab w:val="num" w:pos="1134"/>
        </w:tabs>
        <w:autoSpaceDE w:val="0"/>
        <w:autoSpaceDN w:val="0"/>
        <w:jc w:val="both"/>
        <w:rPr>
          <w:rFonts w:ascii="Arial" w:hAnsi="Arial" w:cs="Arial"/>
          <w:b/>
          <w:bCs/>
        </w:rPr>
      </w:pPr>
      <w:r>
        <w:rPr>
          <w:rFonts w:ascii="Arial" w:hAnsi="Arial" w:cs="Arial"/>
          <w:b/>
          <w:bCs/>
        </w:rPr>
        <w:t xml:space="preserve">Rodzaje sprzętu gaśniczego </w:t>
      </w:r>
    </w:p>
    <w:p w:rsidR="001B5BC2" w:rsidRDefault="001B5BC2">
      <w:pPr>
        <w:autoSpaceDE w:val="0"/>
        <w:autoSpaceDN w:val="0"/>
        <w:jc w:val="both"/>
        <w:rPr>
          <w:rFonts w:ascii="Arial" w:hAnsi="Arial" w:cs="Arial"/>
        </w:rPr>
      </w:pPr>
    </w:p>
    <w:p w:rsidR="001B5BC2" w:rsidRDefault="001B5BC2" w:rsidP="00115E5E">
      <w:pPr>
        <w:numPr>
          <w:ilvl w:val="0"/>
          <w:numId w:val="44"/>
        </w:numPr>
        <w:autoSpaceDE w:val="0"/>
        <w:autoSpaceDN w:val="0"/>
        <w:jc w:val="both"/>
        <w:rPr>
          <w:rFonts w:ascii="Arial" w:hAnsi="Arial" w:cs="Arial"/>
        </w:rPr>
      </w:pPr>
      <w:r>
        <w:rPr>
          <w:rFonts w:ascii="Arial" w:hAnsi="Arial" w:cs="Arial"/>
        </w:rPr>
        <w:t xml:space="preserve">gaśnice proszkowe, </w:t>
      </w:r>
    </w:p>
    <w:p w:rsidR="001B5BC2" w:rsidRDefault="001B5BC2" w:rsidP="00115E5E">
      <w:pPr>
        <w:numPr>
          <w:ilvl w:val="0"/>
          <w:numId w:val="44"/>
        </w:numPr>
        <w:autoSpaceDE w:val="0"/>
        <w:autoSpaceDN w:val="0"/>
        <w:jc w:val="both"/>
        <w:rPr>
          <w:rFonts w:ascii="Arial" w:hAnsi="Arial" w:cs="Arial"/>
          <w:b/>
          <w:bCs/>
        </w:rPr>
      </w:pPr>
      <w:r>
        <w:rPr>
          <w:rFonts w:ascii="Arial" w:hAnsi="Arial" w:cs="Arial"/>
        </w:rPr>
        <w:t>gaśnice śniegowe,</w:t>
      </w:r>
    </w:p>
    <w:p w:rsidR="001B5BC2" w:rsidRDefault="001B5BC2" w:rsidP="00115E5E">
      <w:pPr>
        <w:numPr>
          <w:ilvl w:val="0"/>
          <w:numId w:val="44"/>
        </w:numPr>
        <w:autoSpaceDE w:val="0"/>
        <w:autoSpaceDN w:val="0"/>
        <w:jc w:val="both"/>
        <w:rPr>
          <w:rFonts w:ascii="Arial" w:hAnsi="Arial" w:cs="Arial"/>
          <w:b/>
          <w:bCs/>
        </w:rPr>
      </w:pPr>
      <w:r>
        <w:rPr>
          <w:rFonts w:ascii="Arial" w:hAnsi="Arial" w:cs="Arial"/>
        </w:rPr>
        <w:t xml:space="preserve">gaśnice pianowe. </w:t>
      </w:r>
    </w:p>
    <w:p w:rsidR="001B5BC2" w:rsidRDefault="001B5BC2">
      <w:pPr>
        <w:autoSpaceDE w:val="0"/>
        <w:autoSpaceDN w:val="0"/>
        <w:ind w:left="567"/>
        <w:jc w:val="both"/>
        <w:rPr>
          <w:rFonts w:ascii="Arial" w:hAnsi="Arial" w:cs="Arial"/>
          <w:b/>
          <w:bCs/>
        </w:rPr>
      </w:pPr>
    </w:p>
    <w:p w:rsidR="001B5BC2" w:rsidRDefault="001B5BC2" w:rsidP="00115E5E">
      <w:pPr>
        <w:numPr>
          <w:ilvl w:val="0"/>
          <w:numId w:val="39"/>
        </w:numPr>
        <w:tabs>
          <w:tab w:val="num" w:pos="1134"/>
        </w:tabs>
        <w:autoSpaceDE w:val="0"/>
        <w:autoSpaceDN w:val="0"/>
        <w:jc w:val="both"/>
        <w:rPr>
          <w:rFonts w:ascii="Arial" w:hAnsi="Arial" w:cs="Arial"/>
          <w:b/>
          <w:bCs/>
        </w:rPr>
      </w:pPr>
      <w:r>
        <w:rPr>
          <w:rFonts w:ascii="Arial" w:hAnsi="Arial" w:cs="Arial"/>
          <w:b/>
          <w:bCs/>
        </w:rPr>
        <w:t>Użycie sprzętu gaśniczego.</w:t>
      </w:r>
    </w:p>
    <w:p w:rsidR="001B5BC2" w:rsidRDefault="001B5BC2">
      <w:pPr>
        <w:autoSpaceDE w:val="0"/>
        <w:autoSpaceDN w:val="0"/>
        <w:jc w:val="both"/>
        <w:rPr>
          <w:rFonts w:ascii="Arial" w:hAnsi="Arial" w:cs="Arial"/>
          <w:b/>
          <w:bCs/>
        </w:rPr>
      </w:pPr>
    </w:p>
    <w:p w:rsidR="001B5BC2" w:rsidRDefault="001B5BC2">
      <w:pPr>
        <w:autoSpaceDE w:val="0"/>
        <w:autoSpaceDN w:val="0"/>
        <w:ind w:left="1134" w:hanging="567"/>
        <w:jc w:val="both"/>
        <w:rPr>
          <w:rFonts w:ascii="Arial" w:hAnsi="Arial" w:cs="Arial"/>
          <w:b/>
          <w:bCs/>
        </w:rPr>
      </w:pPr>
      <w:r>
        <w:rPr>
          <w:rFonts w:ascii="Arial" w:hAnsi="Arial" w:cs="Arial"/>
          <w:b/>
          <w:bCs/>
        </w:rPr>
        <w:t>Każdy  pracownik winien znać :</w:t>
      </w:r>
    </w:p>
    <w:p w:rsidR="001B5BC2" w:rsidRDefault="001B5BC2">
      <w:pPr>
        <w:autoSpaceDE w:val="0"/>
        <w:autoSpaceDN w:val="0"/>
        <w:ind w:left="708"/>
        <w:jc w:val="both"/>
        <w:rPr>
          <w:rFonts w:ascii="Arial" w:hAnsi="Arial" w:cs="Arial"/>
        </w:rPr>
      </w:pPr>
    </w:p>
    <w:p w:rsidR="001B5BC2" w:rsidRDefault="001B5BC2" w:rsidP="00115E5E">
      <w:pPr>
        <w:numPr>
          <w:ilvl w:val="0"/>
          <w:numId w:val="45"/>
        </w:numPr>
        <w:tabs>
          <w:tab w:val="num" w:pos="1134"/>
        </w:tabs>
        <w:autoSpaceDE w:val="0"/>
        <w:autoSpaceDN w:val="0"/>
        <w:rPr>
          <w:rFonts w:ascii="Arial" w:hAnsi="Arial" w:cs="Arial"/>
        </w:rPr>
      </w:pPr>
      <w:r>
        <w:rPr>
          <w:rFonts w:ascii="Arial" w:hAnsi="Arial" w:cs="Arial"/>
        </w:rPr>
        <w:t>rozmieszczenie sprzętu gaśniczego w obrębie stanowiska pracy,</w:t>
      </w:r>
    </w:p>
    <w:p w:rsidR="001B5BC2" w:rsidRDefault="001B5BC2" w:rsidP="00115E5E">
      <w:pPr>
        <w:numPr>
          <w:ilvl w:val="0"/>
          <w:numId w:val="45"/>
        </w:numPr>
        <w:tabs>
          <w:tab w:val="num" w:pos="1134"/>
        </w:tabs>
        <w:autoSpaceDE w:val="0"/>
        <w:autoSpaceDN w:val="0"/>
        <w:rPr>
          <w:rFonts w:ascii="Arial" w:hAnsi="Arial" w:cs="Arial"/>
        </w:rPr>
      </w:pPr>
      <w:r>
        <w:rPr>
          <w:rFonts w:ascii="Arial" w:hAnsi="Arial" w:cs="Arial"/>
        </w:rPr>
        <w:t>sposób użycia sprzętu gaśniczego,</w:t>
      </w:r>
    </w:p>
    <w:p w:rsidR="001B5BC2" w:rsidRDefault="001B5BC2" w:rsidP="00115E5E">
      <w:pPr>
        <w:numPr>
          <w:ilvl w:val="0"/>
          <w:numId w:val="45"/>
        </w:numPr>
        <w:tabs>
          <w:tab w:val="num" w:pos="1134"/>
        </w:tabs>
        <w:autoSpaceDE w:val="0"/>
        <w:autoSpaceDN w:val="0"/>
        <w:rPr>
          <w:rFonts w:ascii="Arial" w:hAnsi="Arial" w:cs="Arial"/>
        </w:rPr>
      </w:pPr>
      <w:r>
        <w:rPr>
          <w:rFonts w:ascii="Arial" w:hAnsi="Arial" w:cs="Arial"/>
        </w:rPr>
        <w:t>umiejętność posługiwania się sprzętem  gaśniczym,</w:t>
      </w:r>
    </w:p>
    <w:p w:rsidR="001B5BC2" w:rsidRDefault="001B5BC2">
      <w:pPr>
        <w:autoSpaceDE w:val="0"/>
        <w:autoSpaceDN w:val="0"/>
        <w:ind w:left="708"/>
        <w:rPr>
          <w:rFonts w:ascii="Arial" w:hAnsi="Arial" w:cs="Arial"/>
        </w:rPr>
      </w:pPr>
    </w:p>
    <w:p w:rsidR="001B5BC2" w:rsidRDefault="001B5BC2">
      <w:pPr>
        <w:autoSpaceDE w:val="0"/>
        <w:autoSpaceDN w:val="0"/>
        <w:ind w:left="708"/>
        <w:jc w:val="both"/>
        <w:rPr>
          <w:rFonts w:ascii="Arial" w:hAnsi="Arial" w:cs="Arial"/>
          <w:b/>
          <w:bCs/>
        </w:rPr>
      </w:pPr>
      <w:r>
        <w:rPr>
          <w:rFonts w:ascii="Arial" w:hAnsi="Arial" w:cs="Arial"/>
          <w:b/>
          <w:bCs/>
        </w:rPr>
        <w:t>Sprzęt gaśniczy może  być używany wyłącznie do celów  gaśniczych i szkoleniowych.</w:t>
      </w:r>
    </w:p>
    <w:p w:rsidR="001B5BC2" w:rsidRDefault="001B5BC2">
      <w:pPr>
        <w:autoSpaceDE w:val="0"/>
        <w:autoSpaceDN w:val="0"/>
        <w:ind w:left="708"/>
        <w:jc w:val="both"/>
        <w:rPr>
          <w:rFonts w:ascii="Arial" w:hAnsi="Arial" w:cs="Arial"/>
          <w:b/>
          <w:bCs/>
        </w:rPr>
      </w:pPr>
    </w:p>
    <w:p w:rsidR="001B5BC2" w:rsidRDefault="001B5BC2" w:rsidP="00115E5E">
      <w:pPr>
        <w:numPr>
          <w:ilvl w:val="0"/>
          <w:numId w:val="39"/>
        </w:numPr>
        <w:tabs>
          <w:tab w:val="num" w:pos="1134"/>
        </w:tabs>
        <w:autoSpaceDE w:val="0"/>
        <w:autoSpaceDN w:val="0"/>
        <w:jc w:val="both"/>
        <w:rPr>
          <w:rFonts w:ascii="Arial" w:hAnsi="Arial" w:cs="Arial"/>
          <w:b/>
          <w:bCs/>
        </w:rPr>
      </w:pPr>
      <w:r>
        <w:rPr>
          <w:rFonts w:ascii="Arial" w:hAnsi="Arial" w:cs="Arial"/>
          <w:b/>
          <w:bCs/>
        </w:rPr>
        <w:t>Sposób gaszenia :</w:t>
      </w:r>
    </w:p>
    <w:p w:rsidR="001B5BC2" w:rsidRDefault="001B5BC2">
      <w:pPr>
        <w:autoSpaceDE w:val="0"/>
        <w:autoSpaceDN w:val="0"/>
        <w:jc w:val="both"/>
        <w:rPr>
          <w:rFonts w:ascii="Arial" w:hAnsi="Arial" w:cs="Arial"/>
          <w:b/>
          <w:bCs/>
        </w:rPr>
      </w:pPr>
      <w:r>
        <w:rPr>
          <w:rFonts w:ascii="Arial" w:hAnsi="Arial" w:cs="Arial"/>
          <w:b/>
          <w:bCs/>
        </w:rPr>
        <w:t xml:space="preserve"> </w:t>
      </w:r>
    </w:p>
    <w:p w:rsidR="001B5BC2" w:rsidRDefault="001B5BC2" w:rsidP="00115E5E">
      <w:pPr>
        <w:numPr>
          <w:ilvl w:val="0"/>
          <w:numId w:val="46"/>
        </w:numPr>
        <w:autoSpaceDE w:val="0"/>
        <w:autoSpaceDN w:val="0"/>
        <w:jc w:val="both"/>
        <w:rPr>
          <w:rFonts w:ascii="Arial" w:hAnsi="Arial" w:cs="Arial"/>
        </w:rPr>
      </w:pPr>
      <w:r>
        <w:rPr>
          <w:rFonts w:ascii="Arial" w:hAnsi="Arial" w:cs="Arial"/>
        </w:rPr>
        <w:t>po uruchomieniu  sprzętu  gaśniczego, znajdujący się w nim środek  gaśniczy skierować bezpośrednio  na źródło ognia,</w:t>
      </w:r>
    </w:p>
    <w:p w:rsidR="001B5BC2" w:rsidRDefault="001B5BC2">
      <w:pPr>
        <w:tabs>
          <w:tab w:val="num" w:pos="1134"/>
        </w:tabs>
        <w:autoSpaceDE w:val="0"/>
        <w:autoSpaceDN w:val="0"/>
        <w:ind w:left="1134" w:hanging="567"/>
        <w:jc w:val="both"/>
        <w:rPr>
          <w:rFonts w:ascii="Arial" w:hAnsi="Arial" w:cs="Arial"/>
        </w:rPr>
      </w:pPr>
    </w:p>
    <w:p w:rsidR="001B5BC2" w:rsidRDefault="001B5BC2">
      <w:pPr>
        <w:autoSpaceDE w:val="0"/>
        <w:autoSpaceDN w:val="0"/>
        <w:ind w:left="1134" w:hanging="567"/>
        <w:jc w:val="both"/>
        <w:rPr>
          <w:rFonts w:ascii="Arial" w:hAnsi="Arial" w:cs="Arial"/>
          <w:b/>
          <w:bCs/>
        </w:rPr>
      </w:pPr>
      <w:r>
        <w:rPr>
          <w:rFonts w:ascii="Arial" w:hAnsi="Arial" w:cs="Arial"/>
          <w:b/>
          <w:bCs/>
        </w:rPr>
        <w:t>Gasząc pożar  należy pamiętać że:</w:t>
      </w:r>
    </w:p>
    <w:p w:rsidR="001B5BC2" w:rsidRDefault="001B5BC2">
      <w:pPr>
        <w:autoSpaceDE w:val="0"/>
        <w:autoSpaceDN w:val="0"/>
        <w:jc w:val="both"/>
        <w:rPr>
          <w:rFonts w:ascii="Arial" w:hAnsi="Arial" w:cs="Arial"/>
          <w:b/>
          <w:bCs/>
        </w:rPr>
      </w:pPr>
    </w:p>
    <w:p w:rsidR="001B5BC2" w:rsidRDefault="001B5BC2" w:rsidP="00115E5E">
      <w:pPr>
        <w:numPr>
          <w:ilvl w:val="0"/>
          <w:numId w:val="46"/>
        </w:numPr>
        <w:tabs>
          <w:tab w:val="num" w:pos="1134"/>
        </w:tabs>
        <w:autoSpaceDE w:val="0"/>
        <w:autoSpaceDN w:val="0"/>
        <w:jc w:val="both"/>
        <w:rPr>
          <w:rFonts w:ascii="Arial" w:hAnsi="Arial" w:cs="Arial"/>
        </w:rPr>
      </w:pPr>
      <w:r>
        <w:rPr>
          <w:rFonts w:ascii="Arial" w:hAnsi="Arial" w:cs="Arial"/>
          <w:b/>
          <w:bCs/>
        </w:rPr>
        <w:t>instalacje i urządzenia pod napięciem</w:t>
      </w:r>
      <w:r>
        <w:rPr>
          <w:rFonts w:ascii="Arial" w:hAnsi="Arial" w:cs="Arial"/>
        </w:rPr>
        <w:t xml:space="preserve"> można gasić: gaśnicami śniegowymi                   i proszkowymi o maksymalnym napięciu do 1000V z zachowanie odległości 1m,</w:t>
      </w:r>
    </w:p>
    <w:p w:rsidR="001B5BC2" w:rsidRDefault="001B5BC2" w:rsidP="00115E5E">
      <w:pPr>
        <w:numPr>
          <w:ilvl w:val="0"/>
          <w:numId w:val="46"/>
        </w:numPr>
        <w:tabs>
          <w:tab w:val="num" w:pos="1134"/>
        </w:tabs>
        <w:autoSpaceDE w:val="0"/>
        <w:autoSpaceDN w:val="0"/>
        <w:jc w:val="both"/>
        <w:rPr>
          <w:rFonts w:ascii="Arial" w:hAnsi="Arial" w:cs="Arial"/>
        </w:rPr>
      </w:pPr>
      <w:r>
        <w:rPr>
          <w:rFonts w:ascii="Arial" w:hAnsi="Arial" w:cs="Arial"/>
          <w:b/>
          <w:bCs/>
        </w:rPr>
        <w:t xml:space="preserve">płyny łatwopalne jak : benzyna, nafta, rozpuszczalniki i farby nitro: </w:t>
      </w:r>
      <w:r>
        <w:rPr>
          <w:rFonts w:ascii="Arial" w:hAnsi="Arial" w:cs="Arial"/>
        </w:rPr>
        <w:t>gasić gaśnicami śniegowymi, proszkowymi, pianowymi  lub tłumić kocami gaśniczymi.</w:t>
      </w:r>
    </w:p>
    <w:p w:rsidR="001B5BC2" w:rsidRDefault="001B5BC2">
      <w:pPr>
        <w:tabs>
          <w:tab w:val="num" w:pos="1134"/>
        </w:tabs>
        <w:autoSpaceDE w:val="0"/>
        <w:autoSpaceDN w:val="0"/>
        <w:ind w:left="1134" w:hanging="567"/>
        <w:jc w:val="both"/>
        <w:rPr>
          <w:rFonts w:ascii="Arial" w:hAnsi="Arial" w:cs="Arial"/>
          <w:b/>
          <w:bCs/>
        </w:rPr>
      </w:pPr>
    </w:p>
    <w:p w:rsidR="001B5BC2" w:rsidRDefault="001B5BC2" w:rsidP="00115E5E">
      <w:pPr>
        <w:numPr>
          <w:ilvl w:val="0"/>
          <w:numId w:val="39"/>
        </w:numPr>
        <w:autoSpaceDE w:val="0"/>
        <w:autoSpaceDN w:val="0"/>
        <w:jc w:val="both"/>
        <w:rPr>
          <w:rFonts w:ascii="Arial" w:hAnsi="Arial" w:cs="Arial"/>
          <w:b/>
          <w:bCs/>
        </w:rPr>
      </w:pPr>
      <w:r>
        <w:rPr>
          <w:rFonts w:ascii="Arial" w:hAnsi="Arial" w:cs="Arial"/>
          <w:b/>
          <w:bCs/>
        </w:rPr>
        <w:t>Postępowanie w przypadku  powstania pożaru:</w:t>
      </w:r>
    </w:p>
    <w:p w:rsidR="001B5BC2" w:rsidRDefault="001B5BC2">
      <w:pPr>
        <w:autoSpaceDE w:val="0"/>
        <w:autoSpaceDN w:val="0"/>
        <w:jc w:val="both"/>
        <w:rPr>
          <w:rFonts w:ascii="Arial" w:hAnsi="Arial" w:cs="Arial"/>
          <w:b/>
          <w:bCs/>
        </w:rPr>
      </w:pPr>
    </w:p>
    <w:p w:rsidR="001B5BC2" w:rsidRDefault="001B5BC2">
      <w:pPr>
        <w:autoSpaceDE w:val="0"/>
        <w:autoSpaceDN w:val="0"/>
        <w:ind w:left="1134" w:hanging="567"/>
        <w:jc w:val="both"/>
        <w:rPr>
          <w:rFonts w:ascii="Arial" w:hAnsi="Arial" w:cs="Arial"/>
          <w:b/>
          <w:bCs/>
        </w:rPr>
      </w:pPr>
      <w:r>
        <w:rPr>
          <w:rFonts w:ascii="Arial" w:hAnsi="Arial" w:cs="Arial"/>
          <w:b/>
          <w:bCs/>
        </w:rPr>
        <w:t>W razie powstania pożaru każdy pracownik  zobowiązany jest:</w:t>
      </w:r>
    </w:p>
    <w:p w:rsidR="001B5BC2" w:rsidRDefault="001B5BC2" w:rsidP="00115E5E">
      <w:pPr>
        <w:numPr>
          <w:ilvl w:val="0"/>
          <w:numId w:val="47"/>
        </w:numPr>
        <w:tabs>
          <w:tab w:val="num" w:pos="1134"/>
        </w:tabs>
        <w:autoSpaceDE w:val="0"/>
        <w:autoSpaceDN w:val="0"/>
        <w:jc w:val="both"/>
        <w:rPr>
          <w:rFonts w:ascii="Arial" w:hAnsi="Arial" w:cs="Arial"/>
        </w:rPr>
      </w:pPr>
      <w:r>
        <w:rPr>
          <w:rFonts w:ascii="Arial" w:hAnsi="Arial" w:cs="Arial"/>
        </w:rPr>
        <w:t>przystąpić natychmiast do gaszenia pożaru dostępnymi środkami gaśniczymi  i nieść pomoc osobom zagrożonym.</w:t>
      </w:r>
    </w:p>
    <w:p w:rsidR="001B5BC2" w:rsidRDefault="001B5BC2" w:rsidP="00115E5E">
      <w:pPr>
        <w:numPr>
          <w:ilvl w:val="0"/>
          <w:numId w:val="47"/>
        </w:numPr>
        <w:tabs>
          <w:tab w:val="left" w:pos="0"/>
          <w:tab w:val="left" w:pos="1134"/>
        </w:tabs>
        <w:autoSpaceDE w:val="0"/>
        <w:autoSpaceDN w:val="0"/>
        <w:jc w:val="both"/>
        <w:rPr>
          <w:rFonts w:ascii="Arial" w:hAnsi="Arial" w:cs="Arial"/>
        </w:rPr>
      </w:pPr>
      <w:r>
        <w:rPr>
          <w:rFonts w:ascii="Arial" w:hAnsi="Arial" w:cs="Arial"/>
        </w:rPr>
        <w:t xml:space="preserve">przy  wykonywaniu tych czynności należy zachować spokój, nie wywoływać  paniki i nie otwierać niepotrzebnie drzwi i okien w palących się pomieszczeniach, bo dopływ tlenu    z powietrza  sprzyja rozszerzenia  rozmiarów pożaru,  </w:t>
      </w:r>
    </w:p>
    <w:p w:rsidR="001B5BC2" w:rsidRDefault="001B5BC2">
      <w:pPr>
        <w:tabs>
          <w:tab w:val="num" w:pos="1134"/>
        </w:tabs>
        <w:autoSpaceDE w:val="0"/>
        <w:autoSpaceDN w:val="0"/>
        <w:ind w:left="1134" w:hanging="567"/>
        <w:jc w:val="both"/>
        <w:rPr>
          <w:rFonts w:ascii="Arial" w:hAnsi="Arial" w:cs="Arial"/>
        </w:rPr>
      </w:pPr>
    </w:p>
    <w:p w:rsidR="001B5BC2" w:rsidRDefault="001B5BC2">
      <w:pPr>
        <w:autoSpaceDE w:val="0"/>
        <w:autoSpaceDN w:val="0"/>
        <w:jc w:val="both"/>
        <w:rPr>
          <w:rFonts w:ascii="Arial" w:hAnsi="Arial" w:cs="Arial"/>
        </w:rPr>
      </w:pPr>
    </w:p>
    <w:p w:rsidR="001B5BC2" w:rsidRDefault="001B5BC2">
      <w:pPr>
        <w:autoSpaceDE w:val="0"/>
        <w:autoSpaceDN w:val="0"/>
        <w:ind w:firstLine="1134"/>
        <w:jc w:val="both"/>
        <w:rPr>
          <w:rFonts w:ascii="Arial" w:hAnsi="Arial" w:cs="Arial"/>
        </w:rPr>
      </w:pPr>
      <w:r>
        <w:rPr>
          <w:rFonts w:ascii="Arial" w:hAnsi="Arial" w:cs="Arial"/>
        </w:rPr>
        <w:t xml:space="preserve">WYŁĄCZYĆ  DOPŁYW PRĄDU ELEKTRYCZNEGO </w:t>
      </w:r>
    </w:p>
    <w:p w:rsidR="001B5BC2" w:rsidRDefault="001B5BC2">
      <w:pPr>
        <w:pStyle w:val="BodyTextIndent3"/>
        <w:spacing w:before="0"/>
      </w:pPr>
    </w:p>
    <w:p w:rsidR="001B5BC2" w:rsidRDefault="001B5BC2">
      <w:pPr>
        <w:pStyle w:val="BodyTextIndent3"/>
        <w:spacing w:before="0"/>
      </w:pPr>
      <w:r>
        <w:t>Wezwać natychmiast:</w:t>
      </w:r>
    </w:p>
    <w:p w:rsidR="001B5BC2" w:rsidRDefault="001B5BC2">
      <w:pPr>
        <w:pStyle w:val="BodyTextIndent3"/>
        <w:spacing w:before="0"/>
      </w:pPr>
    </w:p>
    <w:p w:rsidR="001B5BC2" w:rsidRDefault="001B5BC2">
      <w:pPr>
        <w:pStyle w:val="BodyTextIndent3"/>
        <w:spacing w:before="0"/>
      </w:pPr>
      <w:r>
        <w:rPr>
          <w:b/>
          <w:bCs/>
        </w:rPr>
        <w:t>STRAŻ  POŻARNĄ</w:t>
      </w:r>
      <w:r>
        <w:t xml:space="preserve">  - telefon  998 podając:</w:t>
      </w:r>
    </w:p>
    <w:p w:rsidR="001B5BC2" w:rsidRDefault="001B5BC2" w:rsidP="00115E5E">
      <w:pPr>
        <w:numPr>
          <w:ilvl w:val="0"/>
          <w:numId w:val="48"/>
        </w:numPr>
        <w:tabs>
          <w:tab w:val="num" w:pos="1134"/>
        </w:tabs>
        <w:autoSpaceDE w:val="0"/>
        <w:autoSpaceDN w:val="0"/>
        <w:jc w:val="both"/>
        <w:rPr>
          <w:rFonts w:ascii="Arial" w:hAnsi="Arial" w:cs="Arial"/>
        </w:rPr>
      </w:pPr>
      <w:r>
        <w:rPr>
          <w:rFonts w:ascii="Arial" w:hAnsi="Arial" w:cs="Arial"/>
        </w:rPr>
        <w:t xml:space="preserve">dokładny  adres  miejsca  pożaru, </w:t>
      </w:r>
    </w:p>
    <w:p w:rsidR="001B5BC2" w:rsidRDefault="001B5BC2" w:rsidP="00115E5E">
      <w:pPr>
        <w:numPr>
          <w:ilvl w:val="0"/>
          <w:numId w:val="48"/>
        </w:numPr>
        <w:tabs>
          <w:tab w:val="num" w:pos="1134"/>
          <w:tab w:val="num" w:pos="1776"/>
        </w:tabs>
        <w:autoSpaceDE w:val="0"/>
        <w:autoSpaceDN w:val="0"/>
        <w:jc w:val="both"/>
        <w:rPr>
          <w:rFonts w:ascii="Arial" w:hAnsi="Arial" w:cs="Arial"/>
        </w:rPr>
      </w:pPr>
      <w:r>
        <w:rPr>
          <w:rFonts w:ascii="Arial" w:hAnsi="Arial" w:cs="Arial"/>
        </w:rPr>
        <w:t>określić  co się pali i czy  zagrożone jest życie ludzkie,</w:t>
      </w:r>
    </w:p>
    <w:p w:rsidR="001B5BC2" w:rsidRDefault="001B5BC2" w:rsidP="00115E5E">
      <w:pPr>
        <w:numPr>
          <w:ilvl w:val="0"/>
          <w:numId w:val="48"/>
        </w:numPr>
        <w:tabs>
          <w:tab w:val="num" w:pos="1134"/>
          <w:tab w:val="num" w:pos="1776"/>
        </w:tabs>
        <w:autoSpaceDE w:val="0"/>
        <w:autoSpaceDN w:val="0"/>
        <w:jc w:val="both"/>
        <w:rPr>
          <w:rFonts w:ascii="Arial" w:hAnsi="Arial" w:cs="Arial"/>
        </w:rPr>
      </w:pPr>
      <w:r>
        <w:rPr>
          <w:rFonts w:ascii="Arial" w:hAnsi="Arial" w:cs="Arial"/>
        </w:rPr>
        <w:t>imię i nazwisko zgłaszającego  pożar oraz nr telefonu, z którego wzywa się pomocy.</w:t>
      </w:r>
    </w:p>
    <w:p w:rsidR="001B5BC2" w:rsidRDefault="001B5BC2">
      <w:pPr>
        <w:tabs>
          <w:tab w:val="num" w:pos="1134"/>
        </w:tabs>
        <w:autoSpaceDE w:val="0"/>
        <w:autoSpaceDN w:val="0"/>
        <w:ind w:left="1134" w:hanging="567"/>
        <w:jc w:val="both"/>
        <w:rPr>
          <w:rFonts w:ascii="Arial" w:hAnsi="Arial" w:cs="Arial"/>
        </w:rPr>
      </w:pPr>
    </w:p>
    <w:p w:rsidR="001B5BC2" w:rsidRDefault="001B5BC2">
      <w:pPr>
        <w:autoSpaceDE w:val="0"/>
        <w:autoSpaceDN w:val="0"/>
        <w:ind w:firstLine="1134"/>
        <w:jc w:val="both"/>
        <w:rPr>
          <w:rFonts w:ascii="Arial" w:hAnsi="Arial" w:cs="Arial"/>
        </w:rPr>
      </w:pPr>
      <w:r>
        <w:rPr>
          <w:rFonts w:ascii="Arial" w:hAnsi="Arial" w:cs="Arial"/>
        </w:rPr>
        <w:t>Z chwilą przybycia jednostki straży pożarnej pracownik zobowiązany jest pozostać do dyspozycji  kierownika akcji gaśniczej .</w:t>
      </w:r>
    </w:p>
    <w:p w:rsidR="001B5BC2" w:rsidRDefault="001B5BC2">
      <w:pPr>
        <w:autoSpaceDE w:val="0"/>
        <w:autoSpaceDN w:val="0"/>
        <w:ind w:firstLine="1134"/>
        <w:jc w:val="both"/>
        <w:rPr>
          <w:rFonts w:ascii="Arial" w:hAnsi="Arial" w:cs="Arial"/>
        </w:rPr>
      </w:pPr>
      <w:r>
        <w:rPr>
          <w:rFonts w:ascii="Arial" w:hAnsi="Arial" w:cs="Arial"/>
        </w:rPr>
        <w:t xml:space="preserve">O fakcie zaistnienia pożaru  należy   powiadomić Dyrekcję zakładu bezpośrednio lub za pośrednictwem osób przełożonych.   </w:t>
      </w:r>
    </w:p>
    <w:p w:rsidR="001B5BC2" w:rsidRDefault="001B5BC2">
      <w:pPr>
        <w:autoSpaceDE w:val="0"/>
        <w:autoSpaceDN w:val="0"/>
        <w:ind w:firstLine="1134"/>
        <w:jc w:val="both"/>
        <w:rPr>
          <w:rFonts w:ascii="Arial" w:hAnsi="Arial" w:cs="Arial"/>
        </w:rPr>
      </w:pPr>
      <w:r>
        <w:rPr>
          <w:rFonts w:ascii="Arial" w:hAnsi="Arial" w:cs="Arial"/>
        </w:rPr>
        <w:t>Numery telefonów domowych  kierownictwa znajdują się  w portierniach.</w:t>
      </w:r>
    </w:p>
    <w:p w:rsidR="001B5BC2" w:rsidRDefault="001B5BC2">
      <w:pPr>
        <w:pStyle w:val="BodyText2"/>
        <w:spacing w:before="0"/>
        <w:rPr>
          <w:i/>
          <w:iCs/>
          <w:sz w:val="24"/>
          <w:szCs w:val="24"/>
        </w:rPr>
      </w:pPr>
    </w:p>
    <w:p w:rsidR="001B5BC2" w:rsidRDefault="001B5BC2">
      <w:pPr>
        <w:pStyle w:val="BodyText2"/>
        <w:spacing w:before="0"/>
        <w:rPr>
          <w:b/>
          <w:bCs/>
          <w:sz w:val="28"/>
          <w:szCs w:val="28"/>
          <w:u w:val="single"/>
        </w:rPr>
      </w:pPr>
      <w:r>
        <w:rPr>
          <w:b/>
          <w:bCs/>
          <w:sz w:val="28"/>
          <w:szCs w:val="28"/>
          <w:u w:val="single"/>
        </w:rPr>
        <w:t>11. Organizacja   i  zasady  udzielania  pomocy  lekarskiej .</w:t>
      </w:r>
    </w:p>
    <w:p w:rsidR="001B5BC2" w:rsidRDefault="001B5BC2">
      <w:pPr>
        <w:pStyle w:val="BodyText2"/>
        <w:spacing w:before="0"/>
        <w:rPr>
          <w:b/>
          <w:bCs/>
          <w:sz w:val="24"/>
          <w:szCs w:val="24"/>
          <w:u w:val="single"/>
        </w:rPr>
      </w:pPr>
    </w:p>
    <w:p w:rsidR="001B5BC2" w:rsidRDefault="001B5BC2">
      <w:pPr>
        <w:pStyle w:val="BodyText2"/>
        <w:spacing w:before="0"/>
        <w:ind w:firstLine="1134"/>
      </w:pPr>
      <w:r>
        <w:rPr>
          <w:sz w:val="24"/>
          <w:szCs w:val="24"/>
        </w:rPr>
        <w:tab/>
      </w:r>
      <w:r>
        <w:t>Postępowanie  osoby (osób)  ratującej powinno wyglądać następująco :</w:t>
      </w:r>
    </w:p>
    <w:p w:rsidR="001B5BC2" w:rsidRDefault="001B5BC2" w:rsidP="00115E5E">
      <w:pPr>
        <w:pStyle w:val="BodyText2"/>
        <w:numPr>
          <w:ilvl w:val="0"/>
          <w:numId w:val="49"/>
        </w:numPr>
        <w:tabs>
          <w:tab w:val="num" w:pos="1134"/>
        </w:tabs>
        <w:spacing w:before="0"/>
      </w:pPr>
      <w:r>
        <w:t xml:space="preserve">ocena zdarzenia, podjęcie działania, </w:t>
      </w:r>
    </w:p>
    <w:p w:rsidR="001B5BC2" w:rsidRDefault="001B5BC2" w:rsidP="00115E5E">
      <w:pPr>
        <w:pStyle w:val="BodyText2"/>
        <w:numPr>
          <w:ilvl w:val="0"/>
          <w:numId w:val="49"/>
        </w:numPr>
        <w:tabs>
          <w:tab w:val="num" w:pos="1134"/>
        </w:tabs>
        <w:spacing w:before="0"/>
      </w:pPr>
      <w:r>
        <w:t>jak najszybsze usunięcie czynnika działającego na poszkodowanego,</w:t>
      </w:r>
    </w:p>
    <w:p w:rsidR="001B5BC2" w:rsidRDefault="001B5BC2" w:rsidP="00115E5E">
      <w:pPr>
        <w:pStyle w:val="BodyText2"/>
        <w:numPr>
          <w:ilvl w:val="0"/>
          <w:numId w:val="49"/>
        </w:numPr>
        <w:tabs>
          <w:tab w:val="num" w:pos="1134"/>
        </w:tabs>
        <w:spacing w:before="0"/>
      </w:pPr>
      <w:r>
        <w:t xml:space="preserve">ocena zaistniałego zagrożenia dla życia poszkodowanego: </w:t>
      </w:r>
    </w:p>
    <w:p w:rsidR="001B5BC2" w:rsidRDefault="001B5BC2">
      <w:pPr>
        <w:pStyle w:val="BodyText2"/>
        <w:spacing w:before="0"/>
      </w:pPr>
    </w:p>
    <w:p w:rsidR="001B5BC2" w:rsidRDefault="001B5BC2" w:rsidP="003022CA">
      <w:pPr>
        <w:pStyle w:val="BodyText2"/>
        <w:numPr>
          <w:ilvl w:val="0"/>
          <w:numId w:val="50"/>
        </w:numPr>
        <w:spacing w:before="0"/>
        <w:ind w:left="1701" w:hanging="285"/>
      </w:pPr>
      <w:r>
        <w:t>ocena stanu  przytomności (jak się Pan / ni nazywa, jak się Pan /ni czuje, co się stało, czy choruje Pan /ni na coś, czy używa Pan /ni jakieś leki ?).</w:t>
      </w:r>
    </w:p>
    <w:p w:rsidR="001B5BC2" w:rsidRDefault="001B5BC2" w:rsidP="003022CA">
      <w:pPr>
        <w:pStyle w:val="BodyText2"/>
        <w:numPr>
          <w:ilvl w:val="0"/>
          <w:numId w:val="50"/>
        </w:numPr>
        <w:spacing w:before="0"/>
        <w:ind w:left="1701" w:hanging="285"/>
      </w:pPr>
      <w:r>
        <w:t>jednoczesne sprawdzenie oddechu  i tętna oraz drożności dróg oddechowych, (przez  max. 10 sekund) przez przyłożenie policzka w okolice nosa i ust poszkodowanego, opuszkami palców wyczuwamy tętno na tętnicach szyjnej lub udowej).</w:t>
      </w:r>
    </w:p>
    <w:p w:rsidR="001B5BC2" w:rsidRDefault="001B5BC2" w:rsidP="003022CA">
      <w:pPr>
        <w:pStyle w:val="BodyText2"/>
        <w:numPr>
          <w:ilvl w:val="0"/>
          <w:numId w:val="50"/>
        </w:numPr>
        <w:spacing w:before="0"/>
        <w:ind w:left="1701" w:hanging="285"/>
      </w:pPr>
      <w:r>
        <w:t>ustalenie rodzaju urazu  ( rany , złamania itp.)</w:t>
      </w:r>
    </w:p>
    <w:p w:rsidR="001B5BC2" w:rsidRDefault="001B5BC2">
      <w:pPr>
        <w:pStyle w:val="BodyText2"/>
        <w:tabs>
          <w:tab w:val="num" w:pos="1701"/>
        </w:tabs>
        <w:spacing w:before="0"/>
        <w:ind w:left="1701" w:hanging="285"/>
      </w:pPr>
    </w:p>
    <w:p w:rsidR="001B5BC2" w:rsidRDefault="001B5BC2" w:rsidP="00115E5E">
      <w:pPr>
        <w:pStyle w:val="BodyText2"/>
        <w:numPr>
          <w:ilvl w:val="0"/>
          <w:numId w:val="51"/>
        </w:numPr>
        <w:tabs>
          <w:tab w:val="num" w:pos="1134"/>
        </w:tabs>
        <w:spacing w:before="0"/>
      </w:pPr>
      <w:r>
        <w:t>zabezpieczenie chorego przed  możliwością dodatkowego urazu  lub innego zagrożenia    (np. wyniesienie poszkodowanego z miejsca działania czynników toksycznych),</w:t>
      </w:r>
    </w:p>
    <w:p w:rsidR="001B5BC2" w:rsidRDefault="001B5BC2" w:rsidP="00115E5E">
      <w:pPr>
        <w:pStyle w:val="BodyText2"/>
        <w:numPr>
          <w:ilvl w:val="0"/>
          <w:numId w:val="51"/>
        </w:numPr>
        <w:tabs>
          <w:tab w:val="num" w:pos="1134"/>
        </w:tabs>
        <w:spacing w:before="0"/>
      </w:pPr>
      <w:r>
        <w:t>wezwanie pomocy fachowej (lekarza, Pogotowia Ratunkowego,  itd.) zorganizowanie  transportu poszkodowanego (jeśli nie ma możliwości szybkiego dotarcia lekarza).</w:t>
      </w:r>
    </w:p>
    <w:p w:rsidR="001B5BC2" w:rsidRDefault="001B5BC2">
      <w:pPr>
        <w:pStyle w:val="BodyText2"/>
        <w:spacing w:before="0"/>
      </w:pPr>
    </w:p>
    <w:p w:rsidR="001B5BC2" w:rsidRDefault="001B5BC2">
      <w:pPr>
        <w:pStyle w:val="BodyText2"/>
        <w:spacing w:before="0"/>
        <w:ind w:firstLine="1134"/>
      </w:pPr>
      <w:r>
        <w:t>Poniżej     zostaną   przedstawione  podstawowe  zasady  udzielania pierwszej pomocy   w niektórych stanach zagrożenia zdrowia lub życia spowodowanych przede  wszystkim wypadkami przy pracy .</w:t>
      </w:r>
    </w:p>
    <w:p w:rsidR="001B5BC2" w:rsidRDefault="001B5BC2">
      <w:pPr>
        <w:pStyle w:val="BodyText2"/>
        <w:spacing w:before="0"/>
        <w:ind w:firstLine="1134"/>
      </w:pPr>
      <w:r>
        <w:t>Należą do nich między innymi :</w:t>
      </w:r>
    </w:p>
    <w:p w:rsidR="001B5BC2" w:rsidRDefault="001B5BC2">
      <w:pPr>
        <w:pStyle w:val="BodyText2"/>
        <w:spacing w:before="0"/>
        <w:ind w:left="1134" w:hanging="567"/>
      </w:pPr>
    </w:p>
    <w:p w:rsidR="001B5BC2" w:rsidRDefault="001B5BC2" w:rsidP="00115E5E">
      <w:pPr>
        <w:pStyle w:val="BodyText2"/>
        <w:numPr>
          <w:ilvl w:val="0"/>
          <w:numId w:val="52"/>
        </w:numPr>
        <w:tabs>
          <w:tab w:val="num" w:pos="1134"/>
        </w:tabs>
        <w:spacing w:before="0"/>
      </w:pPr>
      <w:r>
        <w:t>zranienia ,</w:t>
      </w:r>
    </w:p>
    <w:p w:rsidR="001B5BC2" w:rsidRDefault="001B5BC2" w:rsidP="00115E5E">
      <w:pPr>
        <w:pStyle w:val="BodyText2"/>
        <w:numPr>
          <w:ilvl w:val="0"/>
          <w:numId w:val="52"/>
        </w:numPr>
        <w:tabs>
          <w:tab w:val="num" w:pos="1134"/>
        </w:tabs>
        <w:spacing w:before="0"/>
      </w:pPr>
      <w:r>
        <w:t>krwotoki ,</w:t>
      </w:r>
    </w:p>
    <w:p w:rsidR="001B5BC2" w:rsidRDefault="001B5BC2" w:rsidP="00115E5E">
      <w:pPr>
        <w:pStyle w:val="BodyText2"/>
        <w:numPr>
          <w:ilvl w:val="0"/>
          <w:numId w:val="52"/>
        </w:numPr>
        <w:tabs>
          <w:tab w:val="num" w:pos="1134"/>
        </w:tabs>
        <w:spacing w:before="0"/>
      </w:pPr>
      <w:r>
        <w:t>zwichnięcia ,</w:t>
      </w:r>
    </w:p>
    <w:p w:rsidR="001B5BC2" w:rsidRDefault="001B5BC2" w:rsidP="00115E5E">
      <w:pPr>
        <w:pStyle w:val="BodyText2"/>
        <w:numPr>
          <w:ilvl w:val="0"/>
          <w:numId w:val="52"/>
        </w:numPr>
        <w:tabs>
          <w:tab w:val="num" w:pos="1134"/>
        </w:tabs>
        <w:spacing w:before="0"/>
      </w:pPr>
      <w:r>
        <w:t>urazy termiczne ,</w:t>
      </w:r>
    </w:p>
    <w:p w:rsidR="001B5BC2" w:rsidRDefault="001B5BC2" w:rsidP="00115E5E">
      <w:pPr>
        <w:pStyle w:val="BodyText2"/>
        <w:numPr>
          <w:ilvl w:val="0"/>
          <w:numId w:val="52"/>
        </w:numPr>
        <w:tabs>
          <w:tab w:val="num" w:pos="1134"/>
        </w:tabs>
        <w:spacing w:before="0"/>
      </w:pPr>
      <w:r>
        <w:t>zatrucia chemiczne ,</w:t>
      </w:r>
    </w:p>
    <w:p w:rsidR="001B5BC2" w:rsidRDefault="001B5BC2" w:rsidP="00115E5E">
      <w:pPr>
        <w:pStyle w:val="BodyText2"/>
        <w:numPr>
          <w:ilvl w:val="0"/>
          <w:numId w:val="52"/>
        </w:numPr>
        <w:tabs>
          <w:tab w:val="num" w:pos="1134"/>
        </w:tabs>
        <w:spacing w:before="0"/>
      </w:pPr>
      <w:r>
        <w:t>porażenia prądem elektrycznym ,</w:t>
      </w:r>
    </w:p>
    <w:p w:rsidR="001B5BC2" w:rsidRDefault="001B5BC2" w:rsidP="00115E5E">
      <w:pPr>
        <w:pStyle w:val="BodyText2"/>
        <w:numPr>
          <w:ilvl w:val="0"/>
          <w:numId w:val="52"/>
        </w:numPr>
        <w:tabs>
          <w:tab w:val="num" w:pos="1134"/>
        </w:tabs>
        <w:spacing w:before="0"/>
      </w:pPr>
      <w:r>
        <w:t>urazy oka .</w:t>
      </w:r>
    </w:p>
    <w:p w:rsidR="001B5BC2" w:rsidRDefault="001B5BC2">
      <w:pPr>
        <w:pStyle w:val="BodyText2"/>
        <w:spacing w:before="0"/>
      </w:pPr>
    </w:p>
    <w:p w:rsidR="001B5BC2" w:rsidRDefault="001B5BC2">
      <w:pPr>
        <w:pStyle w:val="BodyText2"/>
        <w:spacing w:before="0"/>
        <w:ind w:firstLine="1134"/>
        <w:rPr>
          <w:b/>
          <w:bCs/>
        </w:rPr>
      </w:pPr>
      <w:r>
        <w:rPr>
          <w:b/>
          <w:bCs/>
        </w:rPr>
        <w:t>ZRANIENIA .</w:t>
      </w:r>
    </w:p>
    <w:p w:rsidR="001B5BC2" w:rsidRDefault="001B5BC2">
      <w:pPr>
        <w:pStyle w:val="BodyText2"/>
        <w:spacing w:before="0"/>
      </w:pPr>
      <w:r>
        <w:t>Rana  powstaje w wyniku działanie czynników zewnętrznych. Jest to uszkodzenie skóry oraz tkanek leżących głębiej.</w:t>
      </w:r>
    </w:p>
    <w:p w:rsidR="001B5BC2" w:rsidRDefault="001B5BC2">
      <w:pPr>
        <w:pStyle w:val="BodyText2"/>
        <w:spacing w:before="0"/>
      </w:pPr>
      <w:r>
        <w:t>Rany klasyfikuje się jako zamknięte i otwarte.</w:t>
      </w:r>
    </w:p>
    <w:p w:rsidR="001B5BC2" w:rsidRDefault="001B5BC2" w:rsidP="00115E5E">
      <w:pPr>
        <w:pStyle w:val="BodyText2"/>
        <w:numPr>
          <w:ilvl w:val="0"/>
          <w:numId w:val="53"/>
        </w:numPr>
        <w:tabs>
          <w:tab w:val="num" w:pos="1134"/>
        </w:tabs>
        <w:spacing w:before="0"/>
      </w:pPr>
      <w:r>
        <w:t>Rany otwarte – uszkodzenie warstwa ochronna, którą stanowi skóra.</w:t>
      </w:r>
    </w:p>
    <w:p w:rsidR="001B5BC2" w:rsidRDefault="001B5BC2" w:rsidP="00115E5E">
      <w:pPr>
        <w:pStyle w:val="BodyText2"/>
        <w:numPr>
          <w:ilvl w:val="0"/>
          <w:numId w:val="54"/>
        </w:numPr>
        <w:tabs>
          <w:tab w:val="num" w:pos="1701"/>
        </w:tabs>
        <w:spacing w:before="0"/>
      </w:pPr>
      <w:r>
        <w:t>Otarcie – niewielkie krwawienie z uszkodzeniem drobnych naczyń krwionośnych,</w:t>
      </w:r>
    </w:p>
    <w:p w:rsidR="001B5BC2" w:rsidRDefault="001B5BC2" w:rsidP="00115E5E">
      <w:pPr>
        <w:pStyle w:val="BodyText2"/>
        <w:numPr>
          <w:ilvl w:val="0"/>
          <w:numId w:val="54"/>
        </w:numPr>
        <w:tabs>
          <w:tab w:val="num" w:pos="1701"/>
        </w:tabs>
        <w:spacing w:before="0"/>
      </w:pPr>
      <w:r>
        <w:t>Rany cięte – powstają na wskutek zadziałania na powierzchnię skóry ostrego przedmiotu  o równym brzegu – może dotyczyć wszystkich tkanek aż do kości, silne krwawienie wypłukuje bakterie z rany,</w:t>
      </w:r>
    </w:p>
    <w:p w:rsidR="001B5BC2" w:rsidRDefault="001B5BC2" w:rsidP="00115E5E">
      <w:pPr>
        <w:pStyle w:val="BodyText2"/>
        <w:numPr>
          <w:ilvl w:val="0"/>
          <w:numId w:val="54"/>
        </w:numPr>
        <w:tabs>
          <w:tab w:val="num" w:pos="1701"/>
        </w:tabs>
        <w:spacing w:before="0"/>
      </w:pPr>
      <w:r>
        <w:t>Rany kłute w wyniku działania przedmiotów kończystych, głęboko drążonych – obfite krwawienie w głąb rany,</w:t>
      </w:r>
    </w:p>
    <w:p w:rsidR="001B5BC2" w:rsidRDefault="001B5BC2" w:rsidP="00115E5E">
      <w:pPr>
        <w:pStyle w:val="BodyText2"/>
        <w:numPr>
          <w:ilvl w:val="0"/>
          <w:numId w:val="54"/>
        </w:numPr>
        <w:tabs>
          <w:tab w:val="num" w:pos="1701"/>
        </w:tabs>
        <w:spacing w:before="0"/>
      </w:pPr>
      <w:r>
        <w:t>Rany tłuczone w skutek tępego urazu gdzie kości leżą blisko pod skórą (np. czaszka),</w:t>
      </w:r>
    </w:p>
    <w:p w:rsidR="001B5BC2" w:rsidRDefault="001B5BC2" w:rsidP="00115E5E">
      <w:pPr>
        <w:pStyle w:val="BodyText2"/>
        <w:numPr>
          <w:ilvl w:val="0"/>
          <w:numId w:val="54"/>
        </w:numPr>
        <w:tabs>
          <w:tab w:val="num" w:pos="1701"/>
        </w:tabs>
        <w:spacing w:before="0"/>
      </w:pPr>
      <w:r>
        <w:t>Rany miażdżące – tępy uraz  w wyniku, którego ulegają rozerwaniu naczynia krwionośne,</w:t>
      </w:r>
    </w:p>
    <w:p w:rsidR="001B5BC2" w:rsidRDefault="001B5BC2" w:rsidP="00115E5E">
      <w:pPr>
        <w:pStyle w:val="BodyText2"/>
        <w:numPr>
          <w:ilvl w:val="0"/>
          <w:numId w:val="54"/>
        </w:numPr>
        <w:tabs>
          <w:tab w:val="num" w:pos="1701"/>
        </w:tabs>
        <w:spacing w:before="0"/>
      </w:pPr>
      <w:r>
        <w:t>Rany szarpane – wyniku działania przedmiotów kończystych dochodzi do zbytniego napięcia skóry i rozerwania jej,</w:t>
      </w:r>
    </w:p>
    <w:p w:rsidR="001B5BC2" w:rsidRDefault="001B5BC2" w:rsidP="00115E5E">
      <w:pPr>
        <w:pStyle w:val="BodyText2"/>
        <w:numPr>
          <w:ilvl w:val="0"/>
          <w:numId w:val="54"/>
        </w:numPr>
        <w:tabs>
          <w:tab w:val="num" w:pos="1701"/>
        </w:tabs>
        <w:spacing w:before="0"/>
      </w:pPr>
      <w:r>
        <w:t xml:space="preserve">Rany postrzałowe – </w:t>
      </w:r>
      <w:r>
        <w:rPr>
          <w:b/>
          <w:bCs/>
        </w:rPr>
        <w:t>rana wlotowa</w:t>
      </w:r>
      <w:r>
        <w:t xml:space="preserve"> mała i gładka </w:t>
      </w:r>
      <w:r>
        <w:rPr>
          <w:b/>
          <w:bCs/>
        </w:rPr>
        <w:t xml:space="preserve">rana wylotowa </w:t>
      </w:r>
      <w:r>
        <w:t>większa i postrzępiona, brak rany wylotowej świadczy o tym, że pocisk pozostał w ciele poszkodowanego,</w:t>
      </w:r>
    </w:p>
    <w:p w:rsidR="001B5BC2" w:rsidRDefault="001B5BC2">
      <w:pPr>
        <w:pStyle w:val="BodyText2"/>
        <w:spacing w:before="0"/>
        <w:ind w:left="1418"/>
      </w:pPr>
    </w:p>
    <w:p w:rsidR="001B5BC2" w:rsidRDefault="001B5BC2">
      <w:pPr>
        <w:pStyle w:val="BodyText2"/>
        <w:spacing w:before="0"/>
      </w:pPr>
    </w:p>
    <w:p w:rsidR="001B5BC2" w:rsidRDefault="001B5BC2">
      <w:pPr>
        <w:pStyle w:val="BodyText2"/>
        <w:spacing w:before="0"/>
        <w:ind w:firstLine="1134"/>
        <w:rPr>
          <w:b/>
          <w:bCs/>
        </w:rPr>
      </w:pPr>
    </w:p>
    <w:p w:rsidR="001B5BC2" w:rsidRDefault="001B5BC2">
      <w:pPr>
        <w:pStyle w:val="BodyText2"/>
        <w:spacing w:before="0"/>
        <w:ind w:firstLine="1134"/>
        <w:rPr>
          <w:b/>
          <w:bCs/>
        </w:rPr>
      </w:pPr>
    </w:p>
    <w:p w:rsidR="001B5BC2" w:rsidRDefault="001B5BC2">
      <w:pPr>
        <w:pStyle w:val="BodyText2"/>
        <w:spacing w:before="0"/>
        <w:ind w:firstLine="1134"/>
        <w:rPr>
          <w:b/>
          <w:bCs/>
        </w:rPr>
      </w:pPr>
    </w:p>
    <w:p w:rsidR="001B5BC2" w:rsidRDefault="001B5BC2">
      <w:pPr>
        <w:pStyle w:val="BodyText2"/>
        <w:spacing w:before="0"/>
        <w:ind w:firstLine="1134"/>
        <w:rPr>
          <w:b/>
          <w:bCs/>
        </w:rPr>
      </w:pPr>
      <w:r>
        <w:rPr>
          <w:b/>
          <w:bCs/>
        </w:rPr>
        <w:t xml:space="preserve">Postępowanie przy zranieniu </w:t>
      </w:r>
    </w:p>
    <w:p w:rsidR="001B5BC2" w:rsidRDefault="001B5BC2">
      <w:pPr>
        <w:pStyle w:val="BodyText2"/>
        <w:spacing w:before="0"/>
        <w:ind w:left="360"/>
        <w:rPr>
          <w:b/>
          <w:bCs/>
        </w:rPr>
      </w:pPr>
    </w:p>
    <w:p w:rsidR="001B5BC2" w:rsidRDefault="001B5BC2">
      <w:pPr>
        <w:pStyle w:val="BodyText2"/>
        <w:spacing w:before="0"/>
        <w:ind w:left="360" w:hanging="360"/>
      </w:pPr>
      <w:r>
        <w:t>Pierwszą   czynnością  jest :</w:t>
      </w:r>
    </w:p>
    <w:p w:rsidR="001B5BC2" w:rsidRDefault="001B5BC2" w:rsidP="00115E5E">
      <w:pPr>
        <w:pStyle w:val="BodyText2"/>
        <w:numPr>
          <w:ilvl w:val="0"/>
          <w:numId w:val="55"/>
        </w:numPr>
        <w:tabs>
          <w:tab w:val="num" w:pos="1134"/>
        </w:tabs>
        <w:spacing w:before="0"/>
      </w:pPr>
      <w:r>
        <w:t>natychmiastowe  zatrzymanie krwawienia (poprzez ucisk miejsca krwawienia),</w:t>
      </w:r>
    </w:p>
    <w:p w:rsidR="001B5BC2" w:rsidRDefault="001B5BC2" w:rsidP="00115E5E">
      <w:pPr>
        <w:pStyle w:val="BodyText2"/>
        <w:numPr>
          <w:ilvl w:val="0"/>
          <w:numId w:val="55"/>
        </w:numPr>
        <w:tabs>
          <w:tab w:val="num" w:pos="1134"/>
        </w:tabs>
        <w:spacing w:before="0"/>
      </w:pPr>
      <w:r>
        <w:t>miejsce zranione przykryć wyjałowioną gazą,</w:t>
      </w:r>
    </w:p>
    <w:p w:rsidR="001B5BC2" w:rsidRDefault="001B5BC2" w:rsidP="00115E5E">
      <w:pPr>
        <w:pStyle w:val="BodyText2"/>
        <w:numPr>
          <w:ilvl w:val="0"/>
          <w:numId w:val="55"/>
        </w:numPr>
        <w:tabs>
          <w:tab w:val="num" w:pos="1134"/>
        </w:tabs>
        <w:spacing w:before="0"/>
      </w:pPr>
      <w:r>
        <w:t>przedmiot tkwiący  w ranie trzeba skutecznie unieruchomić,</w:t>
      </w:r>
    </w:p>
    <w:p w:rsidR="001B5BC2" w:rsidRDefault="001B5BC2" w:rsidP="00115E5E">
      <w:pPr>
        <w:pStyle w:val="BodyText2"/>
        <w:numPr>
          <w:ilvl w:val="0"/>
          <w:numId w:val="55"/>
        </w:numPr>
        <w:tabs>
          <w:tab w:val="num" w:pos="1134"/>
        </w:tabs>
        <w:spacing w:before="0"/>
      </w:pPr>
      <w:r>
        <w:t>opatrunek przymocować bandażem, przylepcem  chustą trójkątną  w zależności             od wielkości zranienia,</w:t>
      </w:r>
    </w:p>
    <w:p w:rsidR="001B5BC2" w:rsidRDefault="001B5BC2" w:rsidP="00115E5E">
      <w:pPr>
        <w:pStyle w:val="BodyText2"/>
        <w:numPr>
          <w:ilvl w:val="0"/>
          <w:numId w:val="55"/>
        </w:numPr>
        <w:tabs>
          <w:tab w:val="num" w:pos="1134"/>
        </w:tabs>
        <w:spacing w:before="0"/>
      </w:pPr>
      <w:r>
        <w:t>wszystkich  chorych (zranionych)  z poważniejszymi uszkodzeniami  należy kierować natychmiast do szpitala, właściwa   pomoc lekarska  powinna być udzielona w ciągu tzw. „złotej godzin” (tj. od momentu urazu do chwili fachowej opieki medycznej”  od chwili zranienia).</w:t>
      </w:r>
    </w:p>
    <w:p w:rsidR="001B5BC2" w:rsidRDefault="001B5BC2">
      <w:pPr>
        <w:pStyle w:val="BodyText2"/>
        <w:spacing w:before="0"/>
        <w:ind w:left="567"/>
      </w:pPr>
    </w:p>
    <w:p w:rsidR="001B5BC2" w:rsidRDefault="001B5BC2">
      <w:pPr>
        <w:pStyle w:val="BodyText2"/>
        <w:spacing w:before="0"/>
        <w:ind w:left="567"/>
      </w:pPr>
    </w:p>
    <w:p w:rsidR="001B5BC2" w:rsidRDefault="001B5BC2">
      <w:pPr>
        <w:pStyle w:val="BodyText2"/>
        <w:spacing w:before="0"/>
        <w:rPr>
          <w:b/>
          <w:bCs/>
        </w:rPr>
      </w:pPr>
      <w:r>
        <w:rPr>
          <w:b/>
          <w:bCs/>
        </w:rPr>
        <w:t>UWAGA   -  Ranny, którego rany zanieczyszczone są ziemią lub kurzem powinien obowiązkowo otrzymać surowicę przeciwtężcową .</w:t>
      </w:r>
    </w:p>
    <w:p w:rsidR="001B5BC2" w:rsidRDefault="001B5BC2">
      <w:pPr>
        <w:pStyle w:val="BodyText2"/>
        <w:spacing w:before="0"/>
        <w:rPr>
          <w:b/>
          <w:bCs/>
        </w:rPr>
      </w:pPr>
    </w:p>
    <w:p w:rsidR="001B5BC2" w:rsidRDefault="001B5BC2">
      <w:pPr>
        <w:pStyle w:val="BodyText2"/>
        <w:spacing w:before="0"/>
        <w:rPr>
          <w:b/>
          <w:bCs/>
        </w:rPr>
      </w:pPr>
    </w:p>
    <w:p w:rsidR="001B5BC2" w:rsidRDefault="001B5BC2">
      <w:pPr>
        <w:pStyle w:val="BodyText2"/>
        <w:spacing w:before="0"/>
        <w:ind w:firstLine="1134"/>
        <w:rPr>
          <w:b/>
          <w:bCs/>
        </w:rPr>
      </w:pPr>
      <w:r>
        <w:rPr>
          <w:b/>
          <w:bCs/>
        </w:rPr>
        <w:t xml:space="preserve">KRWOTOKI </w:t>
      </w:r>
    </w:p>
    <w:p w:rsidR="001B5BC2" w:rsidRDefault="001B5BC2">
      <w:pPr>
        <w:pStyle w:val="BodyText2"/>
        <w:spacing w:before="0"/>
        <w:rPr>
          <w:b/>
          <w:bCs/>
        </w:rPr>
      </w:pPr>
    </w:p>
    <w:p w:rsidR="001B5BC2" w:rsidRDefault="001B5BC2">
      <w:pPr>
        <w:pStyle w:val="BodyText2"/>
        <w:spacing w:before="0"/>
        <w:ind w:firstLine="1134"/>
        <w:rPr>
          <w:b/>
          <w:bCs/>
        </w:rPr>
      </w:pPr>
      <w:r>
        <w:t xml:space="preserve">Krwotokiem nazywamy  długotrwały obfity wylew krwi z uszkodzonego naczynia krwionośnego. Wpływanie  krwi  wolne i skąpe  szybko zasklepiające się nazywamy  </w:t>
      </w:r>
      <w:r>
        <w:rPr>
          <w:b/>
          <w:bCs/>
        </w:rPr>
        <w:t>krwawieniem .</w:t>
      </w:r>
    </w:p>
    <w:p w:rsidR="001B5BC2" w:rsidRDefault="001B5BC2">
      <w:pPr>
        <w:pStyle w:val="BodyText2"/>
        <w:spacing w:before="0"/>
        <w:rPr>
          <w:b/>
          <w:bCs/>
        </w:rPr>
      </w:pPr>
    </w:p>
    <w:p w:rsidR="001B5BC2" w:rsidRDefault="001B5BC2">
      <w:pPr>
        <w:pStyle w:val="BodyText2"/>
        <w:spacing w:before="0"/>
      </w:pPr>
      <w:r>
        <w:rPr>
          <w:b/>
          <w:bCs/>
        </w:rPr>
        <w:t xml:space="preserve">KRWOTOKI  </w:t>
      </w:r>
      <w:r>
        <w:t xml:space="preserve">w zależności:  </w:t>
      </w:r>
    </w:p>
    <w:p w:rsidR="001B5BC2" w:rsidRDefault="001B5BC2">
      <w:pPr>
        <w:pStyle w:val="BodyText2"/>
        <w:spacing w:before="0"/>
        <w:rPr>
          <w:b/>
          <w:bCs/>
        </w:rPr>
      </w:pPr>
      <w:r>
        <w:t>od drogi wypływu, dzielimy na:</w:t>
      </w:r>
    </w:p>
    <w:p w:rsidR="001B5BC2" w:rsidRDefault="001B5BC2" w:rsidP="003022CA">
      <w:pPr>
        <w:pStyle w:val="BodyText2"/>
        <w:numPr>
          <w:ilvl w:val="0"/>
          <w:numId w:val="56"/>
        </w:numPr>
        <w:tabs>
          <w:tab w:val="num" w:pos="1134"/>
        </w:tabs>
        <w:spacing w:before="0"/>
        <w:rPr>
          <w:b/>
          <w:bCs/>
        </w:rPr>
      </w:pPr>
      <w:r>
        <w:rPr>
          <w:b/>
          <w:bCs/>
        </w:rPr>
        <w:t xml:space="preserve">z e w n ę t r z n e – </w:t>
      </w:r>
      <w:r>
        <w:t xml:space="preserve">gdy  krew   wypływa na zewnątrz ciała, zarówno z ciała  jak                i z otworów  naturalnych (jama ustna, nos, odbytnica itp.), </w:t>
      </w:r>
    </w:p>
    <w:p w:rsidR="001B5BC2" w:rsidRDefault="001B5BC2" w:rsidP="003022CA">
      <w:pPr>
        <w:pStyle w:val="BodyText2"/>
        <w:numPr>
          <w:ilvl w:val="0"/>
          <w:numId w:val="56"/>
        </w:numPr>
        <w:tabs>
          <w:tab w:val="num" w:pos="1134"/>
        </w:tabs>
        <w:spacing w:before="0"/>
      </w:pPr>
      <w:r>
        <w:rPr>
          <w:b/>
          <w:bCs/>
        </w:rPr>
        <w:t xml:space="preserve">w e w n ę t r z n e – </w:t>
      </w:r>
      <w:r>
        <w:t>gdy  krew dostaje się do jam   ciała  ( np. jama otrzewnej, opłucnej, osierdziowej  itd.).</w:t>
      </w:r>
    </w:p>
    <w:p w:rsidR="001B5BC2" w:rsidRDefault="001B5BC2">
      <w:pPr>
        <w:pStyle w:val="BodyText2"/>
        <w:spacing w:before="0"/>
      </w:pPr>
      <w:r>
        <w:t>od rodzaju uszkodzonego naczynia wyróżniamy krwotoki :</w:t>
      </w:r>
    </w:p>
    <w:p w:rsidR="001B5BC2" w:rsidRDefault="001B5BC2" w:rsidP="003022CA">
      <w:pPr>
        <w:pStyle w:val="BodyText2"/>
        <w:numPr>
          <w:ilvl w:val="0"/>
          <w:numId w:val="57"/>
        </w:numPr>
        <w:tabs>
          <w:tab w:val="num" w:pos="1134"/>
        </w:tabs>
        <w:spacing w:before="0"/>
        <w:rPr>
          <w:b/>
          <w:bCs/>
        </w:rPr>
      </w:pPr>
      <w:r>
        <w:rPr>
          <w:b/>
          <w:bCs/>
        </w:rPr>
        <w:t>żylne</w:t>
      </w:r>
      <w:r>
        <w:t xml:space="preserve"> (krew ciemna i wolny wypływ),</w:t>
      </w:r>
    </w:p>
    <w:p w:rsidR="001B5BC2" w:rsidRDefault="001B5BC2" w:rsidP="003022CA">
      <w:pPr>
        <w:pStyle w:val="BodyText2"/>
        <w:numPr>
          <w:ilvl w:val="0"/>
          <w:numId w:val="57"/>
        </w:numPr>
        <w:tabs>
          <w:tab w:val="num" w:pos="1134"/>
        </w:tabs>
        <w:spacing w:before="0"/>
        <w:rPr>
          <w:b/>
          <w:bCs/>
        </w:rPr>
      </w:pPr>
      <w:r>
        <w:rPr>
          <w:b/>
          <w:bCs/>
        </w:rPr>
        <w:t xml:space="preserve">tętnicze </w:t>
      </w:r>
      <w:r>
        <w:t xml:space="preserve">(krew jasno czerwona wypływa pulsacyjnie) </w:t>
      </w:r>
    </w:p>
    <w:p w:rsidR="001B5BC2" w:rsidRDefault="001B5BC2" w:rsidP="003022CA">
      <w:pPr>
        <w:pStyle w:val="BodyText2"/>
        <w:numPr>
          <w:ilvl w:val="0"/>
          <w:numId w:val="57"/>
        </w:numPr>
        <w:tabs>
          <w:tab w:val="num" w:pos="1134"/>
        </w:tabs>
        <w:spacing w:before="0"/>
        <w:rPr>
          <w:b/>
          <w:bCs/>
        </w:rPr>
      </w:pPr>
      <w:r>
        <w:rPr>
          <w:b/>
          <w:bCs/>
        </w:rPr>
        <w:t>miąższowe</w:t>
      </w:r>
      <w:r>
        <w:t xml:space="preserve"> (np.: uszkodzenie wątroby, śledziony)</w:t>
      </w:r>
      <w:r>
        <w:rPr>
          <w:b/>
          <w:bCs/>
        </w:rPr>
        <w:t>,</w:t>
      </w:r>
    </w:p>
    <w:p w:rsidR="001B5BC2" w:rsidRDefault="001B5BC2">
      <w:pPr>
        <w:pStyle w:val="BodyText2"/>
        <w:spacing w:before="0"/>
      </w:pPr>
    </w:p>
    <w:p w:rsidR="001B5BC2" w:rsidRDefault="001B5BC2">
      <w:pPr>
        <w:pStyle w:val="BodyText2"/>
        <w:spacing w:before="0"/>
        <w:ind w:left="567"/>
      </w:pPr>
    </w:p>
    <w:p w:rsidR="001B5BC2" w:rsidRDefault="001B5BC2">
      <w:pPr>
        <w:pStyle w:val="BodyText2"/>
        <w:spacing w:before="0"/>
        <w:ind w:firstLine="1134"/>
        <w:rPr>
          <w:b/>
          <w:bCs/>
        </w:rPr>
      </w:pPr>
      <w:r>
        <w:rPr>
          <w:b/>
          <w:bCs/>
        </w:rPr>
        <w:t xml:space="preserve">Pierwsza pomoc </w:t>
      </w:r>
    </w:p>
    <w:p w:rsidR="001B5BC2" w:rsidRDefault="001B5BC2">
      <w:pPr>
        <w:pStyle w:val="BodyText2"/>
        <w:spacing w:before="0"/>
        <w:rPr>
          <w:b/>
          <w:bCs/>
        </w:rPr>
      </w:pPr>
    </w:p>
    <w:p w:rsidR="001B5BC2" w:rsidRDefault="001B5BC2">
      <w:pPr>
        <w:pStyle w:val="BodyText2"/>
        <w:spacing w:before="0"/>
      </w:pPr>
      <w:r>
        <w:t>Upływ  krwi z tętnicy zatrzymuje się doraźnie przez :</w:t>
      </w:r>
    </w:p>
    <w:p w:rsidR="001B5BC2" w:rsidRDefault="001B5BC2">
      <w:pPr>
        <w:pStyle w:val="BodyText2"/>
        <w:spacing w:before="0"/>
      </w:pPr>
    </w:p>
    <w:p w:rsidR="001B5BC2" w:rsidRDefault="001B5BC2" w:rsidP="003022CA">
      <w:pPr>
        <w:pStyle w:val="BodyText2"/>
        <w:numPr>
          <w:ilvl w:val="0"/>
          <w:numId w:val="58"/>
        </w:numPr>
        <w:tabs>
          <w:tab w:val="num" w:pos="1134"/>
        </w:tabs>
        <w:spacing w:before="0"/>
        <w:rPr>
          <w:b/>
          <w:bCs/>
        </w:rPr>
      </w:pPr>
      <w:r>
        <w:rPr>
          <w:b/>
          <w:bCs/>
        </w:rPr>
        <w:t xml:space="preserve">ucisk palcami krwawiącego naczynia </w:t>
      </w:r>
    </w:p>
    <w:p w:rsidR="001B5BC2" w:rsidRDefault="001B5BC2" w:rsidP="003022CA">
      <w:pPr>
        <w:pStyle w:val="BodyText2"/>
        <w:numPr>
          <w:ilvl w:val="0"/>
          <w:numId w:val="59"/>
        </w:numPr>
        <w:spacing w:before="0"/>
        <w:ind w:left="1701" w:hanging="285"/>
        <w:rPr>
          <w:b/>
          <w:bCs/>
        </w:rPr>
      </w:pPr>
      <w:r>
        <w:t>tętnicę przyciska się  do kości powyżej miejsca zranienia, a przy krwotokach            z tętnicy szyjnej i skroniowej – poniżej miejsca zranienia,</w:t>
      </w:r>
    </w:p>
    <w:p w:rsidR="001B5BC2" w:rsidRDefault="001B5BC2" w:rsidP="003022CA">
      <w:pPr>
        <w:pStyle w:val="BodyText2"/>
        <w:numPr>
          <w:ilvl w:val="0"/>
          <w:numId w:val="59"/>
        </w:numPr>
        <w:spacing w:before="0"/>
        <w:ind w:left="1701" w:hanging="285"/>
      </w:pPr>
      <w:r>
        <w:t xml:space="preserve">przy krwotoku z rany na kończynie, koniecznie unieść ją do góry, </w:t>
      </w:r>
    </w:p>
    <w:p w:rsidR="001B5BC2" w:rsidRDefault="001B5BC2" w:rsidP="003022CA">
      <w:pPr>
        <w:pStyle w:val="BodyText2"/>
        <w:numPr>
          <w:ilvl w:val="0"/>
          <w:numId w:val="59"/>
        </w:numPr>
        <w:spacing w:before="0"/>
        <w:ind w:left="1701" w:hanging="285"/>
      </w:pPr>
      <w:r>
        <w:t>ucisnąć należy silnie kciukiem , czterema palcami lub pięścią .</w:t>
      </w:r>
    </w:p>
    <w:p w:rsidR="001B5BC2" w:rsidRDefault="001B5BC2">
      <w:pPr>
        <w:pStyle w:val="BodyText2"/>
        <w:tabs>
          <w:tab w:val="num" w:pos="1701"/>
        </w:tabs>
        <w:spacing w:before="0"/>
        <w:ind w:left="1701" w:hanging="285"/>
      </w:pPr>
    </w:p>
    <w:p w:rsidR="001B5BC2" w:rsidRDefault="001B5BC2" w:rsidP="003022CA">
      <w:pPr>
        <w:pStyle w:val="BodyText2"/>
        <w:numPr>
          <w:ilvl w:val="0"/>
          <w:numId w:val="58"/>
        </w:numPr>
        <w:tabs>
          <w:tab w:val="num" w:pos="1134"/>
        </w:tabs>
        <w:spacing w:before="0"/>
      </w:pPr>
      <w:r>
        <w:rPr>
          <w:b/>
          <w:bCs/>
        </w:rPr>
        <w:t xml:space="preserve">założenie opatrunku uciskowego </w:t>
      </w:r>
    </w:p>
    <w:p w:rsidR="001B5BC2" w:rsidRDefault="001B5BC2" w:rsidP="003022CA">
      <w:pPr>
        <w:pStyle w:val="BodyText2"/>
        <w:numPr>
          <w:ilvl w:val="0"/>
          <w:numId w:val="60"/>
        </w:numPr>
        <w:spacing w:before="0"/>
        <w:ind w:left="1701" w:hanging="285"/>
      </w:pPr>
      <w:r>
        <w:t xml:space="preserve">doraźne zatrzymanie krwawienia  ( ucisk palcami ) </w:t>
      </w:r>
    </w:p>
    <w:p w:rsidR="001B5BC2" w:rsidRDefault="001B5BC2" w:rsidP="003022CA">
      <w:pPr>
        <w:pStyle w:val="BodyText2"/>
        <w:numPr>
          <w:ilvl w:val="0"/>
          <w:numId w:val="60"/>
        </w:numPr>
        <w:spacing w:before="0"/>
        <w:ind w:left="1701" w:hanging="285"/>
      </w:pPr>
      <w:r>
        <w:t>położyć opatrunek   z jałowej gazy ( kilkakrotnie złożony )</w:t>
      </w:r>
    </w:p>
    <w:p w:rsidR="001B5BC2" w:rsidRDefault="001B5BC2" w:rsidP="003022CA">
      <w:pPr>
        <w:pStyle w:val="BodyText2"/>
        <w:numPr>
          <w:ilvl w:val="0"/>
          <w:numId w:val="60"/>
        </w:numPr>
        <w:spacing w:before="0"/>
        <w:ind w:left="1701" w:hanging="285"/>
      </w:pPr>
      <w:r>
        <w:t xml:space="preserve">mocno zabandażować </w:t>
      </w:r>
    </w:p>
    <w:p w:rsidR="001B5BC2" w:rsidRDefault="001B5BC2">
      <w:pPr>
        <w:pStyle w:val="BodyText2"/>
        <w:spacing w:before="0"/>
      </w:pPr>
    </w:p>
    <w:p w:rsidR="001B5BC2" w:rsidRDefault="001B5BC2">
      <w:pPr>
        <w:pStyle w:val="BodyText2"/>
        <w:spacing w:before="0"/>
        <w:rPr>
          <w:b/>
          <w:bCs/>
        </w:rPr>
      </w:pPr>
      <w:r>
        <w:rPr>
          <w:b/>
          <w:bCs/>
        </w:rPr>
        <w:t>Krwotoki wewnętrzne mogą  być spowodowane poprzez:</w:t>
      </w:r>
    </w:p>
    <w:p w:rsidR="001B5BC2" w:rsidRDefault="001B5BC2" w:rsidP="003022CA">
      <w:pPr>
        <w:pStyle w:val="BodyText2"/>
        <w:numPr>
          <w:ilvl w:val="0"/>
          <w:numId w:val="58"/>
        </w:numPr>
        <w:tabs>
          <w:tab w:val="num" w:pos="1134"/>
        </w:tabs>
        <w:spacing w:before="0"/>
      </w:pPr>
      <w:r>
        <w:t>choroby  np. gruźlica,  wrzody  żołądka , dwunastnicy  nowotwory płuc,</w:t>
      </w:r>
    </w:p>
    <w:p w:rsidR="001B5BC2" w:rsidRDefault="001B5BC2" w:rsidP="003022CA">
      <w:pPr>
        <w:pStyle w:val="BodyText2"/>
        <w:numPr>
          <w:ilvl w:val="0"/>
          <w:numId w:val="58"/>
        </w:numPr>
        <w:tabs>
          <w:tab w:val="num" w:pos="1134"/>
        </w:tabs>
        <w:spacing w:before="0"/>
      </w:pPr>
      <w:r>
        <w:t>upadki z wysokości ,</w:t>
      </w:r>
    </w:p>
    <w:p w:rsidR="001B5BC2" w:rsidRDefault="001B5BC2" w:rsidP="003022CA">
      <w:pPr>
        <w:pStyle w:val="BodyText2"/>
        <w:numPr>
          <w:ilvl w:val="0"/>
          <w:numId w:val="58"/>
        </w:numPr>
        <w:tabs>
          <w:tab w:val="num" w:pos="1134"/>
        </w:tabs>
        <w:spacing w:before="0"/>
      </w:pPr>
      <w:r>
        <w:t>uderzenia, pobicia,</w:t>
      </w:r>
    </w:p>
    <w:p w:rsidR="001B5BC2" w:rsidRDefault="001B5BC2" w:rsidP="003022CA">
      <w:pPr>
        <w:pStyle w:val="BodyText2"/>
        <w:numPr>
          <w:ilvl w:val="0"/>
          <w:numId w:val="58"/>
        </w:numPr>
        <w:tabs>
          <w:tab w:val="num" w:pos="1134"/>
        </w:tabs>
        <w:spacing w:before="0"/>
      </w:pPr>
      <w:r>
        <w:t>zgniecenia.</w:t>
      </w:r>
    </w:p>
    <w:p w:rsidR="001B5BC2" w:rsidRDefault="001B5BC2">
      <w:pPr>
        <w:pStyle w:val="BodyText2"/>
        <w:spacing w:before="0"/>
      </w:pPr>
    </w:p>
    <w:p w:rsidR="001B5BC2" w:rsidRDefault="001B5BC2">
      <w:pPr>
        <w:pStyle w:val="BodyText2"/>
        <w:spacing w:before="0"/>
        <w:ind w:left="680"/>
      </w:pPr>
    </w:p>
    <w:p w:rsidR="001B5BC2" w:rsidRDefault="001B5BC2">
      <w:pPr>
        <w:pStyle w:val="BodyText2"/>
        <w:spacing w:before="0"/>
        <w:rPr>
          <w:b/>
          <w:bCs/>
        </w:rPr>
      </w:pPr>
      <w:r>
        <w:rPr>
          <w:b/>
          <w:bCs/>
        </w:rPr>
        <w:t>Pierwsza pomoc</w:t>
      </w:r>
      <w:r>
        <w:t xml:space="preserve"> – jak najszybsze przekazanie chorego w ręce lekarza, do chwili przyjazdu lekarza możemy jedynie ograniczyć  wypływ krwi poprzez ułożenie poszkodowanego w pozycji przeciw wstrząsowej  dwu lub czterokończynowej (tj. z uniesionymi do góry kończynami) .</w:t>
      </w:r>
    </w:p>
    <w:p w:rsidR="001B5BC2" w:rsidRDefault="001B5BC2">
      <w:pPr>
        <w:pStyle w:val="BodyText2"/>
        <w:spacing w:before="0"/>
        <w:ind w:firstLine="1134"/>
        <w:rPr>
          <w:b/>
          <w:bCs/>
        </w:rPr>
      </w:pPr>
      <w:r>
        <w:rPr>
          <w:b/>
          <w:bCs/>
        </w:rPr>
        <w:t xml:space="preserve">ZŁAMANIA </w:t>
      </w:r>
    </w:p>
    <w:p w:rsidR="001B5BC2" w:rsidRDefault="001B5BC2">
      <w:pPr>
        <w:pStyle w:val="BodyText2"/>
        <w:spacing w:before="0"/>
        <w:rPr>
          <w:b/>
          <w:bCs/>
        </w:rPr>
      </w:pPr>
    </w:p>
    <w:p w:rsidR="001B5BC2" w:rsidRDefault="001B5BC2">
      <w:pPr>
        <w:pStyle w:val="BodyText2"/>
        <w:spacing w:before="0"/>
      </w:pPr>
      <w:r>
        <w:rPr>
          <w:b/>
          <w:bCs/>
        </w:rPr>
        <w:t xml:space="preserve">Złamaniem </w:t>
      </w:r>
      <w:r>
        <w:t xml:space="preserve"> jest przerwanie ciągłości kości np. skutek urazu mechanicznego  (może być złamanie także wynikiem procesu chorobowego).</w:t>
      </w:r>
    </w:p>
    <w:p w:rsidR="001B5BC2" w:rsidRDefault="001B5BC2">
      <w:pPr>
        <w:pStyle w:val="BodyText2"/>
        <w:spacing w:before="0"/>
      </w:pPr>
    </w:p>
    <w:p w:rsidR="001B5BC2" w:rsidRDefault="001B5BC2">
      <w:pPr>
        <w:pStyle w:val="BodyText2"/>
        <w:spacing w:before="0"/>
      </w:pPr>
      <w:r>
        <w:t>Złamania dzielimy na :</w:t>
      </w:r>
    </w:p>
    <w:p w:rsidR="001B5BC2" w:rsidRDefault="001B5BC2" w:rsidP="003022CA">
      <w:pPr>
        <w:pStyle w:val="BodyText2"/>
        <w:numPr>
          <w:ilvl w:val="0"/>
          <w:numId w:val="61"/>
        </w:numPr>
        <w:tabs>
          <w:tab w:val="num" w:pos="1134"/>
        </w:tabs>
        <w:spacing w:before="0"/>
      </w:pPr>
      <w:r>
        <w:rPr>
          <w:b/>
          <w:bCs/>
        </w:rPr>
        <w:t>Zamknięte</w:t>
      </w:r>
      <w:r>
        <w:t xml:space="preserve"> – gdzie przy uszkodzeniu kości i także okolicznych tkanek (mięśnie, nerwy, naczynia krwionośne) nie ulega uszkodzeniu skóra,</w:t>
      </w:r>
    </w:p>
    <w:p w:rsidR="001B5BC2" w:rsidRDefault="001B5BC2" w:rsidP="003022CA">
      <w:pPr>
        <w:pStyle w:val="BodyText2"/>
        <w:numPr>
          <w:ilvl w:val="0"/>
          <w:numId w:val="61"/>
        </w:numPr>
        <w:tabs>
          <w:tab w:val="num" w:pos="1134"/>
        </w:tabs>
        <w:spacing w:before="0"/>
      </w:pPr>
      <w:r>
        <w:rPr>
          <w:b/>
          <w:bCs/>
        </w:rPr>
        <w:t xml:space="preserve">Otwarte </w:t>
      </w:r>
      <w:r>
        <w:t xml:space="preserve">– gdzie oprócz przerwania ciągłości kości, występują uszkodzenia skóry             i mięśni. </w:t>
      </w:r>
    </w:p>
    <w:p w:rsidR="001B5BC2" w:rsidRDefault="001B5BC2">
      <w:pPr>
        <w:pStyle w:val="BodyText2"/>
        <w:spacing w:before="0"/>
      </w:pPr>
    </w:p>
    <w:p w:rsidR="001B5BC2" w:rsidRDefault="001B5BC2">
      <w:pPr>
        <w:pStyle w:val="BodyText2"/>
        <w:spacing w:before="0"/>
        <w:rPr>
          <w:b/>
          <w:bCs/>
        </w:rPr>
      </w:pPr>
      <w:r>
        <w:rPr>
          <w:b/>
          <w:bCs/>
        </w:rPr>
        <w:t>Objawy złamania :</w:t>
      </w:r>
    </w:p>
    <w:p w:rsidR="001B5BC2" w:rsidRDefault="001B5BC2" w:rsidP="003022CA">
      <w:pPr>
        <w:pStyle w:val="BodyText2"/>
        <w:numPr>
          <w:ilvl w:val="0"/>
          <w:numId w:val="62"/>
        </w:numPr>
        <w:tabs>
          <w:tab w:val="num" w:pos="1134"/>
        </w:tabs>
        <w:spacing w:before="0"/>
      </w:pPr>
      <w:r>
        <w:t>Znaczna bolesność w miejscu urazu nasilająca się przy dotykaniu i wszelkich próbach  ruchu,</w:t>
      </w:r>
    </w:p>
    <w:p w:rsidR="001B5BC2" w:rsidRDefault="001B5BC2" w:rsidP="003022CA">
      <w:pPr>
        <w:pStyle w:val="BodyText2"/>
        <w:numPr>
          <w:ilvl w:val="0"/>
          <w:numId w:val="62"/>
        </w:numPr>
        <w:tabs>
          <w:tab w:val="num" w:pos="1134"/>
        </w:tabs>
        <w:spacing w:before="0"/>
      </w:pPr>
      <w:r>
        <w:t>Niemożność  poruszania złamaną kończyną,</w:t>
      </w:r>
    </w:p>
    <w:p w:rsidR="001B5BC2" w:rsidRDefault="001B5BC2" w:rsidP="003022CA">
      <w:pPr>
        <w:pStyle w:val="BodyText2"/>
        <w:numPr>
          <w:ilvl w:val="0"/>
          <w:numId w:val="62"/>
        </w:numPr>
        <w:tabs>
          <w:tab w:val="num" w:pos="1134"/>
        </w:tabs>
        <w:spacing w:before="0"/>
      </w:pPr>
      <w:r>
        <w:t>Zmiana zarysu kości, znaczna w złamaniach z przemieszczaniem kości,</w:t>
      </w:r>
    </w:p>
    <w:p w:rsidR="001B5BC2" w:rsidRDefault="001B5BC2" w:rsidP="003022CA">
      <w:pPr>
        <w:pStyle w:val="BodyText2"/>
        <w:numPr>
          <w:ilvl w:val="0"/>
          <w:numId w:val="62"/>
        </w:numPr>
        <w:tabs>
          <w:tab w:val="num" w:pos="1134"/>
        </w:tabs>
        <w:spacing w:before="0"/>
      </w:pPr>
      <w:r>
        <w:t>Przy złamaniu kręgosłupa – dodatkowo porażenie kończyn górnych  lub / i dolnych,</w:t>
      </w:r>
    </w:p>
    <w:p w:rsidR="001B5BC2" w:rsidRDefault="001B5BC2" w:rsidP="003022CA">
      <w:pPr>
        <w:pStyle w:val="BodyText2"/>
        <w:numPr>
          <w:ilvl w:val="0"/>
          <w:numId w:val="62"/>
        </w:numPr>
        <w:tabs>
          <w:tab w:val="num" w:pos="1134"/>
        </w:tabs>
        <w:spacing w:before="0"/>
      </w:pPr>
      <w:r>
        <w:t>Przy złamaniach żeber ból przy każdym oddechu, a także kaszel lub ucisk na klatkę  piersiową,</w:t>
      </w:r>
    </w:p>
    <w:p w:rsidR="001B5BC2" w:rsidRDefault="001B5BC2" w:rsidP="003022CA">
      <w:pPr>
        <w:pStyle w:val="BodyText2"/>
        <w:numPr>
          <w:ilvl w:val="0"/>
          <w:numId w:val="62"/>
        </w:numPr>
        <w:tabs>
          <w:tab w:val="num" w:pos="1134"/>
        </w:tabs>
        <w:spacing w:before="0"/>
      </w:pPr>
      <w:r>
        <w:t xml:space="preserve">Przy złamaniu miednicy ból przy siadaniu i przy każdej próbie wstania. </w:t>
      </w:r>
    </w:p>
    <w:p w:rsidR="001B5BC2" w:rsidRDefault="001B5BC2">
      <w:pPr>
        <w:pStyle w:val="BodyText2"/>
        <w:tabs>
          <w:tab w:val="num" w:pos="1134"/>
        </w:tabs>
        <w:spacing w:before="0"/>
        <w:ind w:left="1134" w:hanging="567"/>
      </w:pPr>
    </w:p>
    <w:p w:rsidR="001B5BC2" w:rsidRDefault="001B5BC2">
      <w:pPr>
        <w:pStyle w:val="BodyText2"/>
        <w:spacing w:before="0"/>
      </w:pPr>
    </w:p>
    <w:p w:rsidR="001B5BC2" w:rsidRDefault="001B5BC2">
      <w:pPr>
        <w:pStyle w:val="BodyText2"/>
        <w:spacing w:before="0"/>
        <w:rPr>
          <w:b/>
          <w:bCs/>
        </w:rPr>
      </w:pPr>
      <w:r>
        <w:rPr>
          <w:b/>
          <w:bCs/>
        </w:rPr>
        <w:t xml:space="preserve">Pierwsza pomoc </w:t>
      </w:r>
    </w:p>
    <w:p w:rsidR="001B5BC2" w:rsidRDefault="001B5BC2" w:rsidP="00115E5E">
      <w:pPr>
        <w:pStyle w:val="BodyText2"/>
        <w:numPr>
          <w:ilvl w:val="0"/>
          <w:numId w:val="63"/>
        </w:numPr>
        <w:tabs>
          <w:tab w:val="decimal" w:pos="1134"/>
        </w:tabs>
        <w:spacing w:before="0"/>
        <w:rPr>
          <w:b/>
          <w:bCs/>
        </w:rPr>
      </w:pPr>
      <w:r>
        <w:t>Założyć  jałowy opatrunek na ranę (w przypadku złamania otwartego);</w:t>
      </w:r>
    </w:p>
    <w:p w:rsidR="001B5BC2" w:rsidRDefault="001B5BC2" w:rsidP="00115E5E">
      <w:pPr>
        <w:pStyle w:val="BodyText2"/>
        <w:numPr>
          <w:ilvl w:val="0"/>
          <w:numId w:val="63"/>
        </w:numPr>
        <w:tabs>
          <w:tab w:val="decimal" w:pos="1134"/>
        </w:tabs>
        <w:spacing w:before="0"/>
        <w:rPr>
          <w:b/>
          <w:bCs/>
        </w:rPr>
      </w:pPr>
      <w:r>
        <w:t>Unieruchomienie   złamanej  kończyny stosując zasadę.</w:t>
      </w:r>
    </w:p>
    <w:p w:rsidR="001B5BC2" w:rsidRDefault="001B5BC2">
      <w:pPr>
        <w:pStyle w:val="BodyText2"/>
        <w:spacing w:before="0"/>
        <w:ind w:left="705"/>
        <w:rPr>
          <w:b/>
          <w:bCs/>
        </w:rPr>
      </w:pPr>
    </w:p>
    <w:p w:rsidR="001B5BC2" w:rsidRDefault="001B5BC2">
      <w:pPr>
        <w:pStyle w:val="BodyText2"/>
        <w:spacing w:before="0"/>
      </w:pPr>
      <w:r>
        <w:t>Unieruchomienia dwóch sąsiadujących ze złamaniem stawów (np. przy złamaniu kości przedramienia: staw nadgarstkowy  i staw  łokciowy),</w:t>
      </w:r>
    </w:p>
    <w:p w:rsidR="001B5BC2" w:rsidRDefault="001B5BC2">
      <w:pPr>
        <w:pStyle w:val="BodyText2"/>
        <w:spacing w:before="0"/>
        <w:ind w:firstLine="705"/>
      </w:pPr>
    </w:p>
    <w:p w:rsidR="001B5BC2" w:rsidRDefault="001B5BC2">
      <w:pPr>
        <w:pStyle w:val="BodyText2"/>
        <w:spacing w:before="0"/>
      </w:pPr>
      <w:r>
        <w:t>Do unieruchomienia kończyn należy stosować deszczułki , chusty trójkątne , bandaże (stosowane   np. przy unieruchamianiu zdrowej kończyny) przywiązując rękę do tułowia a zdrową nogę                       do uszkodzonej.</w:t>
      </w:r>
    </w:p>
    <w:p w:rsidR="001B5BC2" w:rsidRDefault="001B5BC2" w:rsidP="00115E5E">
      <w:pPr>
        <w:pStyle w:val="BodyText2"/>
        <w:numPr>
          <w:ilvl w:val="0"/>
          <w:numId w:val="64"/>
        </w:numPr>
        <w:tabs>
          <w:tab w:val="num" w:pos="1134"/>
        </w:tabs>
        <w:spacing w:before="0"/>
      </w:pPr>
      <w:r>
        <w:t>Przy złamaniu kończyn górnych, podudzia i żeber chorego można przenosić i przewozić w pozycji siedzącej.</w:t>
      </w:r>
    </w:p>
    <w:p w:rsidR="001B5BC2" w:rsidRDefault="001B5BC2" w:rsidP="00115E5E">
      <w:pPr>
        <w:pStyle w:val="BodyText2"/>
        <w:numPr>
          <w:ilvl w:val="0"/>
          <w:numId w:val="64"/>
        </w:numPr>
        <w:tabs>
          <w:tab w:val="num" w:pos="1134"/>
        </w:tabs>
        <w:spacing w:before="0"/>
      </w:pPr>
      <w:r>
        <w:t>Przy złamaniu uda, miednicy i kręgosłupa  tylko w pozycji leżącej,.</w:t>
      </w:r>
    </w:p>
    <w:p w:rsidR="001B5BC2" w:rsidRDefault="001B5BC2" w:rsidP="00115E5E">
      <w:pPr>
        <w:pStyle w:val="BodyText2"/>
        <w:numPr>
          <w:ilvl w:val="0"/>
          <w:numId w:val="64"/>
        </w:numPr>
        <w:tabs>
          <w:tab w:val="num" w:pos="1134"/>
        </w:tabs>
        <w:spacing w:before="0"/>
      </w:pPr>
      <w:r>
        <w:t>Przy  złamaniu kręgosłupa chory musi być ułożony  ze stabilizacją kręgosłupa szyjnego (np. ręczniki , worek z piaskiem) na twardym podłożu  (np. deski, drzwi,  itp.).</w:t>
      </w:r>
    </w:p>
    <w:p w:rsidR="001B5BC2" w:rsidRDefault="001B5BC2" w:rsidP="00115E5E">
      <w:pPr>
        <w:pStyle w:val="BodyText2"/>
        <w:numPr>
          <w:ilvl w:val="0"/>
          <w:numId w:val="64"/>
        </w:numPr>
        <w:tabs>
          <w:tab w:val="num" w:pos="1134"/>
          <w:tab w:val="num" w:pos="1418"/>
        </w:tabs>
        <w:spacing w:before="0"/>
      </w:pPr>
      <w:r>
        <w:t>Podać środki przeciwbólowe.</w:t>
      </w:r>
    </w:p>
    <w:p w:rsidR="001B5BC2" w:rsidRDefault="001B5BC2" w:rsidP="00115E5E">
      <w:pPr>
        <w:pStyle w:val="BodyText2"/>
        <w:numPr>
          <w:ilvl w:val="0"/>
          <w:numId w:val="64"/>
        </w:numPr>
        <w:tabs>
          <w:tab w:val="num" w:pos="1134"/>
          <w:tab w:val="left" w:pos="2153"/>
        </w:tabs>
        <w:spacing w:before="0"/>
      </w:pPr>
      <w:r>
        <w:t>Zapewnić transport do lekarza.</w:t>
      </w:r>
    </w:p>
    <w:p w:rsidR="001B5BC2" w:rsidRDefault="001B5BC2">
      <w:pPr>
        <w:pStyle w:val="BodyText2"/>
        <w:tabs>
          <w:tab w:val="left" w:pos="2153"/>
        </w:tabs>
        <w:spacing w:before="0"/>
        <w:rPr>
          <w:b/>
          <w:bCs/>
        </w:rPr>
      </w:pPr>
      <w:r>
        <w:rPr>
          <w:b/>
          <w:bCs/>
        </w:rPr>
        <w:t xml:space="preserve">ZWICHNIĘCIA </w:t>
      </w:r>
    </w:p>
    <w:p w:rsidR="001B5BC2" w:rsidRDefault="001B5BC2">
      <w:pPr>
        <w:pStyle w:val="BodyText2"/>
        <w:tabs>
          <w:tab w:val="left" w:pos="2153"/>
        </w:tabs>
        <w:spacing w:before="0"/>
        <w:rPr>
          <w:b/>
          <w:bCs/>
        </w:rPr>
      </w:pPr>
    </w:p>
    <w:p w:rsidR="001B5BC2" w:rsidRDefault="001B5BC2">
      <w:pPr>
        <w:pStyle w:val="BodyText2"/>
        <w:tabs>
          <w:tab w:val="left" w:pos="2153"/>
        </w:tabs>
        <w:spacing w:before="0"/>
      </w:pPr>
      <w:r>
        <w:rPr>
          <w:b/>
          <w:bCs/>
        </w:rPr>
        <w:t xml:space="preserve">Zwichnięciem  </w:t>
      </w:r>
      <w:r>
        <w:t xml:space="preserve">nazywamy częściowe  lub całkowite przemieszczanie się jednej lub kilku kości           w obrębie stawu. Oprócz przemieszczenia dochodzi do uszkodzenia torebki  stawowej  i wiązadeł. </w:t>
      </w:r>
    </w:p>
    <w:p w:rsidR="001B5BC2" w:rsidRDefault="001B5BC2">
      <w:pPr>
        <w:pStyle w:val="BodyText2"/>
        <w:tabs>
          <w:tab w:val="left" w:pos="2153"/>
        </w:tabs>
        <w:spacing w:before="0"/>
      </w:pPr>
    </w:p>
    <w:p w:rsidR="001B5BC2" w:rsidRDefault="001B5BC2">
      <w:pPr>
        <w:pStyle w:val="BodyText2"/>
        <w:tabs>
          <w:tab w:val="left" w:pos="2153"/>
        </w:tabs>
        <w:spacing w:before="0"/>
        <w:rPr>
          <w:b/>
          <w:bCs/>
        </w:rPr>
      </w:pPr>
      <w:r>
        <w:rPr>
          <w:b/>
          <w:bCs/>
        </w:rPr>
        <w:t>Objawy  zwichnięcia :</w:t>
      </w:r>
    </w:p>
    <w:p w:rsidR="001B5BC2" w:rsidRDefault="001B5BC2" w:rsidP="00115E5E">
      <w:pPr>
        <w:pStyle w:val="BodyText2"/>
        <w:numPr>
          <w:ilvl w:val="0"/>
          <w:numId w:val="65"/>
        </w:numPr>
        <w:tabs>
          <w:tab w:val="left" w:pos="1134"/>
        </w:tabs>
        <w:spacing w:before="0"/>
      </w:pPr>
      <w:r>
        <w:t>ostry  ból występujący w stawie,</w:t>
      </w:r>
    </w:p>
    <w:p w:rsidR="001B5BC2" w:rsidRDefault="001B5BC2" w:rsidP="00115E5E">
      <w:pPr>
        <w:pStyle w:val="BodyText2"/>
        <w:numPr>
          <w:ilvl w:val="0"/>
          <w:numId w:val="65"/>
        </w:numPr>
        <w:tabs>
          <w:tab w:val="left" w:pos="1134"/>
        </w:tabs>
        <w:spacing w:before="0"/>
      </w:pPr>
      <w:r>
        <w:t xml:space="preserve">zniekształcenie stawu </w:t>
      </w:r>
    </w:p>
    <w:p w:rsidR="001B5BC2" w:rsidRDefault="001B5BC2" w:rsidP="00115E5E">
      <w:pPr>
        <w:pStyle w:val="BodyText2"/>
        <w:numPr>
          <w:ilvl w:val="0"/>
          <w:numId w:val="65"/>
        </w:numPr>
        <w:tabs>
          <w:tab w:val="left" w:pos="1134"/>
        </w:tabs>
        <w:spacing w:before="0"/>
      </w:pPr>
      <w:r>
        <w:t>zniesienie lub ograniczenie ruchu w stawie.</w:t>
      </w:r>
    </w:p>
    <w:p w:rsidR="001B5BC2" w:rsidRDefault="001B5BC2">
      <w:pPr>
        <w:pStyle w:val="BodyText2"/>
        <w:tabs>
          <w:tab w:val="left" w:pos="0"/>
        </w:tabs>
        <w:spacing w:before="0"/>
        <w:rPr>
          <w:b/>
          <w:bCs/>
        </w:rPr>
      </w:pPr>
      <w:r>
        <w:rPr>
          <w:b/>
          <w:bCs/>
        </w:rPr>
        <w:t>Pierwsza  pomoc :</w:t>
      </w:r>
    </w:p>
    <w:p w:rsidR="001B5BC2" w:rsidRDefault="001B5BC2" w:rsidP="00115E5E">
      <w:pPr>
        <w:pStyle w:val="BodyText2"/>
        <w:numPr>
          <w:ilvl w:val="0"/>
          <w:numId w:val="66"/>
        </w:numPr>
        <w:tabs>
          <w:tab w:val="left" w:pos="0"/>
          <w:tab w:val="num" w:pos="1134"/>
        </w:tabs>
        <w:spacing w:before="0"/>
      </w:pPr>
      <w:r>
        <w:t>przyłożyć  zimny  okład na zwichnięty staw (np. z  alacetu, lód),</w:t>
      </w:r>
    </w:p>
    <w:p w:rsidR="001B5BC2" w:rsidRDefault="001B5BC2" w:rsidP="00115E5E">
      <w:pPr>
        <w:pStyle w:val="BodyText2"/>
        <w:numPr>
          <w:ilvl w:val="0"/>
          <w:numId w:val="66"/>
        </w:numPr>
        <w:tabs>
          <w:tab w:val="left" w:pos="0"/>
          <w:tab w:val="num" w:pos="1134"/>
        </w:tabs>
        <w:spacing w:before="0"/>
      </w:pPr>
      <w:r>
        <w:t>unieruchomić go,</w:t>
      </w:r>
    </w:p>
    <w:p w:rsidR="001B5BC2" w:rsidRDefault="001B5BC2" w:rsidP="00115E5E">
      <w:pPr>
        <w:pStyle w:val="BodyText2"/>
        <w:numPr>
          <w:ilvl w:val="0"/>
          <w:numId w:val="66"/>
        </w:numPr>
        <w:tabs>
          <w:tab w:val="left" w:pos="0"/>
          <w:tab w:val="num" w:pos="1134"/>
        </w:tabs>
        <w:spacing w:before="0"/>
      </w:pPr>
      <w:r>
        <w:t>przewieść  chorego do lekarza  (przy zwichnięciu  stawów kolanowych, biodrowego           i skokowego – w pozycji leżącej).</w:t>
      </w:r>
    </w:p>
    <w:p w:rsidR="001B5BC2" w:rsidRDefault="001B5BC2">
      <w:pPr>
        <w:pStyle w:val="BodyText2"/>
        <w:tabs>
          <w:tab w:val="left" w:pos="0"/>
        </w:tabs>
        <w:spacing w:before="0"/>
      </w:pPr>
    </w:p>
    <w:p w:rsidR="001B5BC2" w:rsidRDefault="001B5BC2">
      <w:pPr>
        <w:pStyle w:val="BodyText2"/>
        <w:tabs>
          <w:tab w:val="left" w:pos="0"/>
        </w:tabs>
        <w:spacing w:before="0"/>
        <w:rPr>
          <w:b/>
          <w:bCs/>
        </w:rPr>
      </w:pPr>
    </w:p>
    <w:p w:rsidR="001B5BC2" w:rsidRDefault="001B5BC2">
      <w:pPr>
        <w:pStyle w:val="BodyText2"/>
        <w:tabs>
          <w:tab w:val="left" w:pos="0"/>
        </w:tabs>
        <w:spacing w:before="0"/>
        <w:rPr>
          <w:b/>
          <w:bCs/>
        </w:rPr>
      </w:pPr>
    </w:p>
    <w:p w:rsidR="001B5BC2" w:rsidRDefault="001B5BC2">
      <w:pPr>
        <w:pStyle w:val="BodyText2"/>
        <w:tabs>
          <w:tab w:val="left" w:pos="0"/>
        </w:tabs>
        <w:spacing w:before="0"/>
        <w:rPr>
          <w:b/>
          <w:bCs/>
        </w:rPr>
      </w:pPr>
    </w:p>
    <w:p w:rsidR="001B5BC2" w:rsidRDefault="001B5BC2">
      <w:pPr>
        <w:pStyle w:val="BodyText2"/>
        <w:tabs>
          <w:tab w:val="left" w:pos="0"/>
        </w:tabs>
        <w:spacing w:before="0"/>
        <w:rPr>
          <w:b/>
          <w:bCs/>
        </w:rPr>
      </w:pPr>
    </w:p>
    <w:p w:rsidR="001B5BC2" w:rsidRDefault="001B5BC2">
      <w:pPr>
        <w:pStyle w:val="BodyText2"/>
        <w:tabs>
          <w:tab w:val="left" w:pos="0"/>
        </w:tabs>
        <w:spacing w:before="0"/>
        <w:rPr>
          <w:b/>
          <w:bCs/>
        </w:rPr>
      </w:pPr>
    </w:p>
    <w:p w:rsidR="001B5BC2" w:rsidRDefault="001B5BC2">
      <w:pPr>
        <w:pStyle w:val="BodyText2"/>
        <w:tabs>
          <w:tab w:val="left" w:pos="0"/>
        </w:tabs>
        <w:spacing w:before="0"/>
        <w:rPr>
          <w:b/>
          <w:bCs/>
        </w:rPr>
      </w:pPr>
    </w:p>
    <w:p w:rsidR="001B5BC2" w:rsidRDefault="001B5BC2">
      <w:pPr>
        <w:pStyle w:val="BodyText2"/>
        <w:tabs>
          <w:tab w:val="left" w:pos="0"/>
        </w:tabs>
        <w:spacing w:before="0"/>
        <w:rPr>
          <w:b/>
          <w:bCs/>
        </w:rPr>
      </w:pPr>
      <w:r>
        <w:rPr>
          <w:b/>
          <w:bCs/>
        </w:rPr>
        <w:t xml:space="preserve">URAZY  TERMICZNE </w:t>
      </w:r>
    </w:p>
    <w:p w:rsidR="001B5BC2" w:rsidRDefault="001B5BC2">
      <w:pPr>
        <w:pStyle w:val="BodyText2"/>
        <w:tabs>
          <w:tab w:val="left" w:pos="0"/>
        </w:tabs>
        <w:spacing w:before="0"/>
        <w:rPr>
          <w:b/>
          <w:bCs/>
        </w:rPr>
      </w:pPr>
    </w:p>
    <w:p w:rsidR="001B5BC2" w:rsidRDefault="001B5BC2">
      <w:pPr>
        <w:pStyle w:val="BodyText2"/>
        <w:tabs>
          <w:tab w:val="left" w:pos="0"/>
        </w:tabs>
        <w:spacing w:before="0"/>
      </w:pPr>
      <w:r>
        <w:rPr>
          <w:b/>
          <w:bCs/>
        </w:rPr>
        <w:t>OPARZENIA  -</w:t>
      </w:r>
      <w:r>
        <w:t xml:space="preserve"> to uszkodzenie tkanek miękkich skóry, błon śluzowych a w oparzeniach głębszych także tkanki podskórnej i mięśni spowodowane działaniem energii :</w:t>
      </w:r>
    </w:p>
    <w:p w:rsidR="001B5BC2" w:rsidRDefault="001B5BC2" w:rsidP="003022CA">
      <w:pPr>
        <w:pStyle w:val="BodyText2"/>
        <w:numPr>
          <w:ilvl w:val="0"/>
          <w:numId w:val="67"/>
        </w:numPr>
        <w:tabs>
          <w:tab w:val="left" w:pos="0"/>
          <w:tab w:val="num" w:pos="1134"/>
        </w:tabs>
        <w:spacing w:before="0"/>
      </w:pPr>
      <w:r>
        <w:t>Cieplnej (wysoka temperatura),</w:t>
      </w:r>
    </w:p>
    <w:p w:rsidR="001B5BC2" w:rsidRDefault="001B5BC2" w:rsidP="003022CA">
      <w:pPr>
        <w:pStyle w:val="BodyText2"/>
        <w:numPr>
          <w:ilvl w:val="0"/>
          <w:numId w:val="67"/>
        </w:numPr>
        <w:tabs>
          <w:tab w:val="left" w:pos="0"/>
          <w:tab w:val="num" w:pos="1134"/>
        </w:tabs>
        <w:spacing w:before="0"/>
      </w:pPr>
      <w:r>
        <w:t>Chemicznej (żrące , parzące związki chemiczne),</w:t>
      </w:r>
    </w:p>
    <w:p w:rsidR="001B5BC2" w:rsidRDefault="001B5BC2" w:rsidP="003022CA">
      <w:pPr>
        <w:pStyle w:val="BodyText2"/>
        <w:numPr>
          <w:ilvl w:val="0"/>
          <w:numId w:val="67"/>
        </w:numPr>
        <w:tabs>
          <w:tab w:val="left" w:pos="0"/>
          <w:tab w:val="num" w:pos="1134"/>
        </w:tabs>
        <w:spacing w:before="0"/>
      </w:pPr>
      <w:r>
        <w:t>Elektrycznej (działanie prądu elektrycznego),</w:t>
      </w:r>
    </w:p>
    <w:p w:rsidR="001B5BC2" w:rsidRDefault="001B5BC2" w:rsidP="003022CA">
      <w:pPr>
        <w:pStyle w:val="BodyText2"/>
        <w:numPr>
          <w:ilvl w:val="0"/>
          <w:numId w:val="67"/>
        </w:numPr>
        <w:tabs>
          <w:tab w:val="left" w:pos="0"/>
          <w:tab w:val="num" w:pos="1134"/>
        </w:tabs>
        <w:spacing w:before="0"/>
      </w:pPr>
      <w:r>
        <w:t>Promieniowania (promieniowa podczerwone, elektromagnetyczne, wysokiej częstotliwości, laserowe, jonizacyjne).</w:t>
      </w:r>
    </w:p>
    <w:p w:rsidR="001B5BC2" w:rsidRDefault="001B5BC2">
      <w:pPr>
        <w:pStyle w:val="BodyText2"/>
        <w:tabs>
          <w:tab w:val="left" w:pos="0"/>
        </w:tabs>
        <w:spacing w:before="0"/>
      </w:pPr>
    </w:p>
    <w:p w:rsidR="001B5BC2" w:rsidRDefault="001B5BC2">
      <w:pPr>
        <w:pStyle w:val="BodyText2"/>
        <w:tabs>
          <w:tab w:val="left" w:pos="0"/>
        </w:tabs>
        <w:spacing w:before="0"/>
      </w:pPr>
      <w:r>
        <w:rPr>
          <w:b/>
          <w:bCs/>
        </w:rPr>
        <w:t>Ciężkość</w:t>
      </w:r>
      <w:r>
        <w:t xml:space="preserve">  oparzenia zależna jest od : </w:t>
      </w:r>
    </w:p>
    <w:p w:rsidR="001B5BC2" w:rsidRDefault="001B5BC2" w:rsidP="003022CA">
      <w:pPr>
        <w:pStyle w:val="BodyText2"/>
        <w:numPr>
          <w:ilvl w:val="0"/>
          <w:numId w:val="68"/>
        </w:numPr>
        <w:tabs>
          <w:tab w:val="left" w:pos="0"/>
          <w:tab w:val="num" w:pos="1134"/>
        </w:tabs>
        <w:spacing w:before="0"/>
      </w:pPr>
      <w:r>
        <w:t>Stopnia oparzenia ,</w:t>
      </w:r>
    </w:p>
    <w:p w:rsidR="001B5BC2" w:rsidRDefault="001B5BC2" w:rsidP="003022CA">
      <w:pPr>
        <w:pStyle w:val="BodyText2"/>
        <w:numPr>
          <w:ilvl w:val="0"/>
          <w:numId w:val="68"/>
        </w:numPr>
        <w:tabs>
          <w:tab w:val="left" w:pos="0"/>
          <w:tab w:val="num" w:pos="1134"/>
        </w:tabs>
        <w:spacing w:before="0"/>
      </w:pPr>
      <w:r>
        <w:t>Umiejscowienia,</w:t>
      </w:r>
    </w:p>
    <w:p w:rsidR="001B5BC2" w:rsidRDefault="001B5BC2" w:rsidP="003022CA">
      <w:pPr>
        <w:pStyle w:val="BodyText2"/>
        <w:numPr>
          <w:ilvl w:val="0"/>
          <w:numId w:val="68"/>
        </w:numPr>
        <w:tabs>
          <w:tab w:val="left" w:pos="0"/>
          <w:tab w:val="num" w:pos="1134"/>
        </w:tabs>
        <w:spacing w:before="0"/>
      </w:pPr>
      <w:r>
        <w:t>Wielkości powierzchni oparzeniowej ,</w:t>
      </w:r>
    </w:p>
    <w:p w:rsidR="001B5BC2" w:rsidRDefault="001B5BC2">
      <w:pPr>
        <w:pStyle w:val="BodyText2"/>
        <w:tabs>
          <w:tab w:val="left" w:pos="0"/>
        </w:tabs>
        <w:spacing w:before="0"/>
      </w:pPr>
    </w:p>
    <w:p w:rsidR="001B5BC2" w:rsidRDefault="001B5BC2">
      <w:pPr>
        <w:pStyle w:val="BodyText2"/>
        <w:tabs>
          <w:tab w:val="left" w:pos="0"/>
        </w:tabs>
        <w:spacing w:before="0"/>
      </w:pPr>
      <w:r>
        <w:t xml:space="preserve">Ze względu na  głębokość uszkodzenia skóry lub  tkanki  podskórnej wyróżnia się trzy </w:t>
      </w:r>
      <w:r>
        <w:rPr>
          <w:b/>
          <w:bCs/>
        </w:rPr>
        <w:t>stopnie</w:t>
      </w:r>
      <w:r>
        <w:t xml:space="preserve"> oparzeń :</w:t>
      </w:r>
    </w:p>
    <w:p w:rsidR="001B5BC2" w:rsidRDefault="001B5BC2">
      <w:pPr>
        <w:pStyle w:val="BodyText2"/>
        <w:tabs>
          <w:tab w:val="left" w:pos="0"/>
        </w:tabs>
        <w:spacing w:before="0"/>
      </w:pPr>
    </w:p>
    <w:p w:rsidR="001B5BC2" w:rsidRDefault="001B5BC2" w:rsidP="00115E5E">
      <w:pPr>
        <w:pStyle w:val="BodyText2"/>
        <w:numPr>
          <w:ilvl w:val="0"/>
          <w:numId w:val="69"/>
        </w:numPr>
        <w:tabs>
          <w:tab w:val="left" w:pos="0"/>
          <w:tab w:val="num" w:pos="1134"/>
        </w:tabs>
        <w:spacing w:before="0"/>
      </w:pPr>
      <w:r>
        <w:rPr>
          <w:b/>
          <w:bCs/>
        </w:rPr>
        <w:t>I stopień</w:t>
      </w:r>
      <w:r>
        <w:t xml:space="preserve"> – pojawienia się na skórze zaczerwienienia  z towarzyszącym piekącym bólem,</w:t>
      </w:r>
    </w:p>
    <w:p w:rsidR="001B5BC2" w:rsidRDefault="001B5BC2" w:rsidP="00115E5E">
      <w:pPr>
        <w:pStyle w:val="BodyText2"/>
        <w:numPr>
          <w:ilvl w:val="0"/>
          <w:numId w:val="69"/>
        </w:numPr>
        <w:tabs>
          <w:tab w:val="left" w:pos="0"/>
          <w:tab w:val="num" w:pos="1134"/>
        </w:tabs>
        <w:spacing w:before="0"/>
      </w:pPr>
      <w:r>
        <w:rPr>
          <w:b/>
          <w:bCs/>
        </w:rPr>
        <w:t>II stopień</w:t>
      </w:r>
      <w:r>
        <w:t xml:space="preserve">  - pojawienia się na podłożu rumieńcowym pęcherzyków  wypełnionych płynem surowiczym oraz silnego bólu,</w:t>
      </w:r>
    </w:p>
    <w:p w:rsidR="001B5BC2" w:rsidRDefault="001B5BC2" w:rsidP="00115E5E">
      <w:pPr>
        <w:pStyle w:val="BodyText2"/>
        <w:numPr>
          <w:ilvl w:val="0"/>
          <w:numId w:val="69"/>
        </w:numPr>
        <w:tabs>
          <w:tab w:val="left" w:pos="0"/>
          <w:tab w:val="num" w:pos="1134"/>
        </w:tabs>
        <w:spacing w:before="0"/>
      </w:pPr>
      <w:r>
        <w:rPr>
          <w:b/>
          <w:bCs/>
        </w:rPr>
        <w:t>III stopień</w:t>
      </w:r>
      <w:r>
        <w:t xml:space="preserve"> – oparzenie  dotyczy także tkanki podskórnej, skóra przybiera barwę białą, szarą  lub ciemnobrązową  (brak odczucia bólu zniszczone zakończenia nerwowe bólu).</w:t>
      </w:r>
    </w:p>
    <w:p w:rsidR="001B5BC2" w:rsidRDefault="001B5BC2">
      <w:pPr>
        <w:pStyle w:val="BodyText2"/>
        <w:tabs>
          <w:tab w:val="left" w:pos="0"/>
        </w:tabs>
        <w:spacing w:before="0"/>
        <w:rPr>
          <w:b/>
          <w:bCs/>
        </w:rPr>
      </w:pPr>
      <w:r>
        <w:rPr>
          <w:b/>
          <w:bCs/>
        </w:rPr>
        <w:t xml:space="preserve">Pierwsza  pomoc </w:t>
      </w:r>
    </w:p>
    <w:p w:rsidR="001B5BC2" w:rsidRDefault="001B5BC2">
      <w:pPr>
        <w:pStyle w:val="BodyText2"/>
        <w:tabs>
          <w:tab w:val="left" w:pos="0"/>
        </w:tabs>
        <w:spacing w:before="0"/>
        <w:rPr>
          <w:b/>
          <w:bCs/>
        </w:rPr>
      </w:pPr>
    </w:p>
    <w:p w:rsidR="001B5BC2" w:rsidRDefault="001B5BC2" w:rsidP="003022CA">
      <w:pPr>
        <w:pStyle w:val="BodyText2"/>
        <w:numPr>
          <w:ilvl w:val="0"/>
          <w:numId w:val="70"/>
        </w:numPr>
        <w:tabs>
          <w:tab w:val="left" w:pos="0"/>
          <w:tab w:val="num" w:pos="1134"/>
        </w:tabs>
        <w:spacing w:before="0"/>
      </w:pPr>
      <w:r>
        <w:t>przerwanie  kontaktu  z czynnikami  parzącymi,</w:t>
      </w:r>
    </w:p>
    <w:p w:rsidR="001B5BC2" w:rsidRDefault="001B5BC2" w:rsidP="003022CA">
      <w:pPr>
        <w:pStyle w:val="BodyText2"/>
        <w:numPr>
          <w:ilvl w:val="0"/>
          <w:numId w:val="70"/>
        </w:numPr>
        <w:tabs>
          <w:tab w:val="left" w:pos="0"/>
          <w:tab w:val="num" w:pos="1134"/>
        </w:tabs>
        <w:spacing w:before="0"/>
      </w:pPr>
      <w:r>
        <w:t xml:space="preserve">zmniejszyć występujący ból przez polewanie czystą zimną wodą przez 20- 30 minut (oprócz zmniejszania bólu woda zapobiega powstawaniu głębokich oparzeń) oraz przez podawanie środków  przeciwbólowych . W przypadku oparzenia związkami chemicznymi należy je zmyć pod silnym strumieniem zimnej wody, </w:t>
      </w:r>
    </w:p>
    <w:p w:rsidR="001B5BC2" w:rsidRDefault="001B5BC2" w:rsidP="003022CA">
      <w:pPr>
        <w:pStyle w:val="BodyText2"/>
        <w:numPr>
          <w:ilvl w:val="0"/>
          <w:numId w:val="70"/>
        </w:numPr>
        <w:tabs>
          <w:tab w:val="left" w:pos="0"/>
          <w:tab w:val="num" w:pos="1134"/>
        </w:tabs>
        <w:spacing w:before="0"/>
      </w:pPr>
      <w:r>
        <w:t>zabezpieczyć oparzoną powierzchnię  przed zakażeniem  poprzez opatrunki (jałowa gaza) przy oparzeniach I, II, III stopnia małych powierzchni  ciała oraz pokrycie czystymi prześcieradłami, serwetami, rozwiniętymi płatami gazy – przy oparzeniach dużych powierzchni ciała,</w:t>
      </w:r>
    </w:p>
    <w:p w:rsidR="001B5BC2" w:rsidRDefault="001B5BC2" w:rsidP="003022CA">
      <w:pPr>
        <w:pStyle w:val="BodyText2"/>
        <w:numPr>
          <w:ilvl w:val="0"/>
          <w:numId w:val="70"/>
        </w:numPr>
        <w:tabs>
          <w:tab w:val="left" w:pos="0"/>
          <w:tab w:val="num" w:pos="1134"/>
        </w:tabs>
        <w:spacing w:before="0"/>
      </w:pPr>
      <w:r>
        <w:t>zapewnić poszkodowanemu możliwie  szybko  opiekę lekarską,</w:t>
      </w:r>
    </w:p>
    <w:p w:rsidR="001B5BC2" w:rsidRDefault="001B5BC2" w:rsidP="003022CA">
      <w:pPr>
        <w:pStyle w:val="BodyText2"/>
        <w:numPr>
          <w:ilvl w:val="0"/>
          <w:numId w:val="70"/>
        </w:numPr>
        <w:tabs>
          <w:tab w:val="left" w:pos="0"/>
          <w:tab w:val="num" w:pos="1134"/>
        </w:tabs>
        <w:spacing w:before="0"/>
      </w:pPr>
      <w:r>
        <w:t xml:space="preserve">jeśli oparzenie termiczne można stosować opatrunki  hydrożelowe . </w:t>
      </w:r>
    </w:p>
    <w:p w:rsidR="001B5BC2" w:rsidRDefault="001B5BC2">
      <w:pPr>
        <w:pStyle w:val="BodyText2"/>
        <w:tabs>
          <w:tab w:val="left" w:pos="0"/>
        </w:tabs>
        <w:spacing w:before="0"/>
        <w:rPr>
          <w:b/>
          <w:bCs/>
        </w:rPr>
      </w:pPr>
    </w:p>
    <w:p w:rsidR="001B5BC2" w:rsidRDefault="001B5BC2">
      <w:pPr>
        <w:pStyle w:val="BodyText2"/>
        <w:tabs>
          <w:tab w:val="left" w:pos="0"/>
        </w:tabs>
        <w:spacing w:before="0"/>
        <w:rPr>
          <w:b/>
          <w:bCs/>
        </w:rPr>
      </w:pPr>
    </w:p>
    <w:p w:rsidR="001B5BC2" w:rsidRDefault="001B5BC2">
      <w:pPr>
        <w:pStyle w:val="BodyText2"/>
        <w:tabs>
          <w:tab w:val="left" w:pos="0"/>
        </w:tabs>
        <w:spacing w:before="0"/>
        <w:rPr>
          <w:b/>
          <w:bCs/>
        </w:rPr>
      </w:pPr>
      <w:r>
        <w:rPr>
          <w:b/>
          <w:bCs/>
        </w:rPr>
        <w:t xml:space="preserve">ODMROŻENIA </w:t>
      </w:r>
    </w:p>
    <w:p w:rsidR="001B5BC2" w:rsidRDefault="001B5BC2">
      <w:pPr>
        <w:pStyle w:val="BodyText2"/>
        <w:tabs>
          <w:tab w:val="left" w:pos="0"/>
        </w:tabs>
        <w:spacing w:before="0"/>
        <w:rPr>
          <w:b/>
          <w:bCs/>
        </w:rPr>
      </w:pPr>
    </w:p>
    <w:p w:rsidR="001B5BC2" w:rsidRDefault="001B5BC2">
      <w:pPr>
        <w:pStyle w:val="BodyText2"/>
        <w:tabs>
          <w:tab w:val="left" w:pos="0"/>
        </w:tabs>
        <w:spacing w:before="0"/>
      </w:pPr>
      <w:r>
        <w:rPr>
          <w:b/>
          <w:bCs/>
        </w:rPr>
        <w:t xml:space="preserve">Odmrożenia   są  </w:t>
      </w:r>
      <w:r>
        <w:t>to uszkodzenia tkanek miękkich wywołane miejscowym działaniem zimna .</w:t>
      </w:r>
    </w:p>
    <w:p w:rsidR="001B5BC2" w:rsidRDefault="001B5BC2">
      <w:pPr>
        <w:pStyle w:val="BodyText2"/>
        <w:tabs>
          <w:tab w:val="left" w:pos="0"/>
        </w:tabs>
        <w:spacing w:before="0"/>
      </w:pPr>
    </w:p>
    <w:p w:rsidR="001B5BC2" w:rsidRDefault="001B5BC2">
      <w:pPr>
        <w:pStyle w:val="BodyText2"/>
        <w:tabs>
          <w:tab w:val="left" w:pos="0"/>
        </w:tabs>
        <w:spacing w:before="0"/>
      </w:pPr>
      <w:r>
        <w:t xml:space="preserve">Rozróżnia  się trzy </w:t>
      </w:r>
      <w:r>
        <w:rPr>
          <w:b/>
          <w:bCs/>
        </w:rPr>
        <w:t>stopnie</w:t>
      </w:r>
      <w:r>
        <w:t xml:space="preserve"> odmrożeń:</w:t>
      </w:r>
    </w:p>
    <w:p w:rsidR="001B5BC2" w:rsidRDefault="001B5BC2">
      <w:pPr>
        <w:pStyle w:val="BodyText2"/>
        <w:tabs>
          <w:tab w:val="left" w:pos="0"/>
        </w:tabs>
        <w:spacing w:before="0"/>
      </w:pPr>
    </w:p>
    <w:p w:rsidR="001B5BC2" w:rsidRDefault="001B5BC2" w:rsidP="00115E5E">
      <w:pPr>
        <w:pStyle w:val="BodyText2"/>
        <w:numPr>
          <w:ilvl w:val="0"/>
          <w:numId w:val="71"/>
        </w:numPr>
        <w:tabs>
          <w:tab w:val="left" w:pos="0"/>
          <w:tab w:val="num" w:pos="1134"/>
        </w:tabs>
        <w:spacing w:before="0"/>
      </w:pPr>
      <w:r>
        <w:rPr>
          <w:b/>
          <w:bCs/>
        </w:rPr>
        <w:t>I stopień</w:t>
      </w:r>
      <w:r>
        <w:t xml:space="preserve"> zblednięcie i zdrętwienie odmrożonej części ciała, pieczenie skóry,</w:t>
      </w:r>
    </w:p>
    <w:p w:rsidR="001B5BC2" w:rsidRDefault="001B5BC2" w:rsidP="00115E5E">
      <w:pPr>
        <w:pStyle w:val="BodyText2"/>
        <w:numPr>
          <w:ilvl w:val="0"/>
          <w:numId w:val="71"/>
        </w:numPr>
        <w:tabs>
          <w:tab w:val="left" w:pos="0"/>
          <w:tab w:val="num" w:pos="1134"/>
        </w:tabs>
        <w:spacing w:before="0"/>
      </w:pPr>
      <w:r>
        <w:rPr>
          <w:b/>
          <w:bCs/>
        </w:rPr>
        <w:t>II stopień</w:t>
      </w:r>
      <w:r>
        <w:t xml:space="preserve"> oprócz sino czerwonego zabarwienia skóry pojawiają się pęcherze wypełnione płynem surowiczym,</w:t>
      </w:r>
    </w:p>
    <w:p w:rsidR="001B5BC2" w:rsidRDefault="001B5BC2" w:rsidP="00115E5E">
      <w:pPr>
        <w:pStyle w:val="BodyText2"/>
        <w:numPr>
          <w:ilvl w:val="0"/>
          <w:numId w:val="71"/>
        </w:numPr>
        <w:tabs>
          <w:tab w:val="left" w:pos="0"/>
          <w:tab w:val="num" w:pos="1134"/>
        </w:tabs>
        <w:spacing w:before="0"/>
      </w:pPr>
      <w:r>
        <w:rPr>
          <w:b/>
          <w:bCs/>
        </w:rPr>
        <w:t>III stopień</w:t>
      </w:r>
      <w:r>
        <w:t xml:space="preserve"> dochodzi do martwicy tkanek.</w:t>
      </w:r>
    </w:p>
    <w:p w:rsidR="001B5BC2" w:rsidRDefault="001B5BC2" w:rsidP="00115E5E">
      <w:pPr>
        <w:pStyle w:val="BodyText2"/>
        <w:numPr>
          <w:ilvl w:val="0"/>
          <w:numId w:val="71"/>
        </w:numPr>
        <w:tabs>
          <w:tab w:val="left" w:pos="0"/>
          <w:tab w:val="num" w:pos="1134"/>
        </w:tabs>
        <w:spacing w:before="0"/>
      </w:pPr>
    </w:p>
    <w:p w:rsidR="001B5BC2" w:rsidRDefault="001B5BC2">
      <w:pPr>
        <w:pStyle w:val="BodyText2"/>
        <w:tabs>
          <w:tab w:val="left" w:pos="0"/>
        </w:tabs>
        <w:spacing w:before="0"/>
        <w:rPr>
          <w:b/>
          <w:bCs/>
        </w:rPr>
      </w:pPr>
      <w:r>
        <w:rPr>
          <w:b/>
          <w:bCs/>
        </w:rPr>
        <w:t>Pierwsza  pomoc</w:t>
      </w:r>
    </w:p>
    <w:p w:rsidR="001B5BC2" w:rsidRDefault="001B5BC2" w:rsidP="00115E5E">
      <w:pPr>
        <w:pStyle w:val="BodyText2"/>
        <w:numPr>
          <w:ilvl w:val="0"/>
          <w:numId w:val="72"/>
        </w:numPr>
        <w:tabs>
          <w:tab w:val="left" w:pos="1134"/>
        </w:tabs>
        <w:spacing w:before="0"/>
      </w:pPr>
      <w:r>
        <w:t>odmrożone miejsca stopniowo ogrzać przez polewanie ciepłą wodą,</w:t>
      </w:r>
    </w:p>
    <w:p w:rsidR="001B5BC2" w:rsidRDefault="001B5BC2" w:rsidP="00115E5E">
      <w:pPr>
        <w:pStyle w:val="BodyText2"/>
        <w:numPr>
          <w:ilvl w:val="0"/>
          <w:numId w:val="72"/>
        </w:numPr>
        <w:tabs>
          <w:tab w:val="left" w:pos="1134"/>
        </w:tabs>
        <w:spacing w:before="0"/>
      </w:pPr>
      <w:r>
        <w:t>nałożyć jałowy opatrunek (II , III stopień),</w:t>
      </w:r>
    </w:p>
    <w:p w:rsidR="001B5BC2" w:rsidRDefault="001B5BC2" w:rsidP="00115E5E">
      <w:pPr>
        <w:pStyle w:val="BodyText2"/>
        <w:numPr>
          <w:ilvl w:val="0"/>
          <w:numId w:val="72"/>
        </w:numPr>
        <w:tabs>
          <w:tab w:val="left" w:pos="1134"/>
        </w:tabs>
        <w:spacing w:before="0"/>
      </w:pPr>
      <w:r>
        <w:t xml:space="preserve">podać środki przeciwbólowe (II , III stopień), </w:t>
      </w:r>
    </w:p>
    <w:p w:rsidR="001B5BC2" w:rsidRDefault="001B5BC2" w:rsidP="00115E5E">
      <w:pPr>
        <w:pStyle w:val="BodyText2"/>
        <w:numPr>
          <w:ilvl w:val="0"/>
          <w:numId w:val="72"/>
        </w:numPr>
        <w:tabs>
          <w:tab w:val="left" w:pos="1134"/>
        </w:tabs>
        <w:spacing w:before="0"/>
      </w:pPr>
      <w:r>
        <w:t>przewieść  chorego do szpitala (II , III stopień),</w:t>
      </w:r>
    </w:p>
    <w:p w:rsidR="001B5BC2" w:rsidRDefault="001B5BC2" w:rsidP="00115E5E">
      <w:pPr>
        <w:pStyle w:val="BodyText2"/>
        <w:numPr>
          <w:ilvl w:val="0"/>
          <w:numId w:val="72"/>
        </w:numPr>
        <w:tabs>
          <w:tab w:val="left" w:pos="1134"/>
        </w:tabs>
        <w:spacing w:before="0"/>
      </w:pPr>
      <w:r>
        <w:t>przy wszystkich stopniach odmrożenia podawać ciepłe płyny do picia .</w:t>
      </w:r>
    </w:p>
    <w:p w:rsidR="001B5BC2" w:rsidRDefault="001B5BC2">
      <w:pPr>
        <w:pStyle w:val="BodyText2"/>
        <w:tabs>
          <w:tab w:val="left" w:pos="1134"/>
        </w:tabs>
        <w:spacing w:before="0"/>
        <w:ind w:left="1134" w:hanging="567"/>
      </w:pPr>
    </w:p>
    <w:p w:rsidR="001B5BC2" w:rsidRDefault="001B5BC2">
      <w:pPr>
        <w:pStyle w:val="BodyText2"/>
        <w:tabs>
          <w:tab w:val="left" w:pos="0"/>
        </w:tabs>
        <w:spacing w:before="0"/>
      </w:pPr>
    </w:p>
    <w:p w:rsidR="001B5BC2" w:rsidRDefault="001B5BC2">
      <w:pPr>
        <w:pStyle w:val="BodyText2"/>
        <w:tabs>
          <w:tab w:val="left" w:pos="0"/>
        </w:tabs>
        <w:spacing w:before="0"/>
        <w:rPr>
          <w:b/>
          <w:bCs/>
        </w:rPr>
      </w:pPr>
    </w:p>
    <w:p w:rsidR="001B5BC2" w:rsidRDefault="001B5BC2">
      <w:pPr>
        <w:pStyle w:val="BodyText2"/>
        <w:tabs>
          <w:tab w:val="left" w:pos="0"/>
        </w:tabs>
        <w:spacing w:before="0"/>
        <w:rPr>
          <w:b/>
          <w:bCs/>
        </w:rPr>
      </w:pPr>
    </w:p>
    <w:p w:rsidR="001B5BC2" w:rsidRDefault="001B5BC2">
      <w:pPr>
        <w:pStyle w:val="BodyText2"/>
        <w:tabs>
          <w:tab w:val="left" w:pos="0"/>
        </w:tabs>
        <w:spacing w:before="0"/>
        <w:rPr>
          <w:b/>
          <w:bCs/>
        </w:rPr>
      </w:pPr>
      <w:r>
        <w:rPr>
          <w:b/>
          <w:bCs/>
        </w:rPr>
        <w:t xml:space="preserve">PORAŻENIE  PRĄDEM ELEKTRYCZNYM </w:t>
      </w:r>
    </w:p>
    <w:p w:rsidR="001B5BC2" w:rsidRDefault="001B5BC2">
      <w:pPr>
        <w:pStyle w:val="BodyText2"/>
        <w:tabs>
          <w:tab w:val="left" w:pos="0"/>
        </w:tabs>
        <w:spacing w:before="0"/>
        <w:rPr>
          <w:b/>
          <w:bCs/>
        </w:rPr>
      </w:pPr>
    </w:p>
    <w:p w:rsidR="001B5BC2" w:rsidRDefault="001B5BC2">
      <w:pPr>
        <w:pStyle w:val="BodyText2"/>
        <w:tabs>
          <w:tab w:val="left" w:pos="0"/>
        </w:tabs>
        <w:spacing w:before="0"/>
      </w:pPr>
      <w:r>
        <w:t xml:space="preserve"> Działanie prądu elektrycznego na organizm człowieka ma działanie :</w:t>
      </w:r>
    </w:p>
    <w:p w:rsidR="001B5BC2" w:rsidRDefault="001B5BC2">
      <w:pPr>
        <w:pStyle w:val="BodyText2"/>
        <w:tabs>
          <w:tab w:val="left" w:pos="0"/>
        </w:tabs>
        <w:spacing w:before="0"/>
      </w:pPr>
    </w:p>
    <w:p w:rsidR="001B5BC2" w:rsidRDefault="001B5BC2" w:rsidP="00115E5E">
      <w:pPr>
        <w:pStyle w:val="BodyText2"/>
        <w:numPr>
          <w:ilvl w:val="0"/>
          <w:numId w:val="73"/>
        </w:numPr>
        <w:tabs>
          <w:tab w:val="num" w:pos="1134"/>
        </w:tabs>
        <w:spacing w:before="0"/>
      </w:pPr>
      <w:r>
        <w:t>miejscowe  w postaci oparzenia,</w:t>
      </w:r>
    </w:p>
    <w:p w:rsidR="001B5BC2" w:rsidRDefault="001B5BC2" w:rsidP="00115E5E">
      <w:pPr>
        <w:pStyle w:val="BodyText2"/>
        <w:numPr>
          <w:ilvl w:val="0"/>
          <w:numId w:val="73"/>
        </w:numPr>
        <w:tabs>
          <w:tab w:val="num" w:pos="1134"/>
        </w:tabs>
        <w:spacing w:before="0"/>
        <w:jc w:val="left"/>
      </w:pPr>
      <w:r>
        <w:t xml:space="preserve">ogólne – w postaci zaburzeń rytmu serca, włącznie  z niebezpieczeństwem  zatrzymania krążenia . </w:t>
      </w:r>
    </w:p>
    <w:p w:rsidR="001B5BC2" w:rsidRDefault="001B5BC2">
      <w:pPr>
        <w:pStyle w:val="BodyText2"/>
        <w:tabs>
          <w:tab w:val="left" w:pos="0"/>
        </w:tabs>
        <w:spacing w:before="0"/>
        <w:jc w:val="left"/>
      </w:pPr>
    </w:p>
    <w:p w:rsidR="001B5BC2" w:rsidRDefault="001B5BC2">
      <w:pPr>
        <w:pStyle w:val="BodyText2"/>
        <w:tabs>
          <w:tab w:val="left" w:pos="0"/>
        </w:tabs>
        <w:spacing w:before="0"/>
        <w:jc w:val="left"/>
        <w:rPr>
          <w:b/>
          <w:bCs/>
        </w:rPr>
      </w:pPr>
      <w:r>
        <w:rPr>
          <w:b/>
          <w:bCs/>
        </w:rPr>
        <w:t>Pierwsza pomoc</w:t>
      </w:r>
    </w:p>
    <w:p w:rsidR="001B5BC2" w:rsidRDefault="001B5BC2" w:rsidP="00115E5E">
      <w:pPr>
        <w:pStyle w:val="BodyText2"/>
        <w:numPr>
          <w:ilvl w:val="0"/>
          <w:numId w:val="74"/>
        </w:numPr>
        <w:tabs>
          <w:tab w:val="left" w:pos="0"/>
          <w:tab w:val="num" w:pos="1134"/>
        </w:tabs>
        <w:spacing w:before="0"/>
        <w:jc w:val="left"/>
        <w:rPr>
          <w:b/>
          <w:bCs/>
        </w:rPr>
      </w:pPr>
      <w:r>
        <w:t>natychmiast  uwolnić  porażonego spod działania prądu elektrycznego poprzez :</w:t>
      </w:r>
    </w:p>
    <w:p w:rsidR="001B5BC2" w:rsidRDefault="001B5BC2" w:rsidP="003022CA">
      <w:pPr>
        <w:pStyle w:val="BodyText2"/>
        <w:numPr>
          <w:ilvl w:val="0"/>
          <w:numId w:val="75"/>
        </w:numPr>
        <w:tabs>
          <w:tab w:val="left" w:pos="0"/>
        </w:tabs>
        <w:spacing w:before="0"/>
        <w:ind w:left="1701" w:hanging="283"/>
        <w:rPr>
          <w:b/>
          <w:bCs/>
        </w:rPr>
      </w:pPr>
      <w:r>
        <w:t>wyłączenie napięcia właściwego obwodu elektrycznego ,</w:t>
      </w:r>
    </w:p>
    <w:p w:rsidR="001B5BC2" w:rsidRDefault="001B5BC2" w:rsidP="003022CA">
      <w:pPr>
        <w:pStyle w:val="BodyText2"/>
        <w:numPr>
          <w:ilvl w:val="0"/>
          <w:numId w:val="76"/>
        </w:numPr>
        <w:tabs>
          <w:tab w:val="left" w:pos="0"/>
        </w:tabs>
        <w:spacing w:before="0"/>
        <w:ind w:left="1701" w:hanging="283"/>
        <w:rPr>
          <w:b/>
          <w:bCs/>
        </w:rPr>
      </w:pPr>
      <w:r>
        <w:t xml:space="preserve">odciągnięcie  porażonego od urządzeń pod napięciem (należy pamiętać                 o stosowaniu przez ratującego odpowiednio zabezpieczenia siebie przed porażeniem). </w:t>
      </w:r>
    </w:p>
    <w:p w:rsidR="001B5BC2" w:rsidRDefault="001B5BC2">
      <w:pPr>
        <w:pStyle w:val="BodyText2"/>
        <w:tabs>
          <w:tab w:val="left" w:pos="0"/>
          <w:tab w:val="num" w:pos="1701"/>
        </w:tabs>
        <w:spacing w:before="0"/>
        <w:ind w:left="1701" w:hanging="283"/>
        <w:jc w:val="left"/>
      </w:pPr>
    </w:p>
    <w:p w:rsidR="001B5BC2" w:rsidRDefault="001B5BC2" w:rsidP="00115E5E">
      <w:pPr>
        <w:pStyle w:val="BodyText2"/>
        <w:numPr>
          <w:ilvl w:val="0"/>
          <w:numId w:val="77"/>
        </w:numPr>
        <w:tabs>
          <w:tab w:val="left" w:pos="0"/>
          <w:tab w:val="num" w:pos="1134"/>
        </w:tabs>
        <w:spacing w:before="0"/>
        <w:jc w:val="left"/>
      </w:pPr>
      <w:r>
        <w:t>w zależności  od stanu porażonego zastosować   odpowiednie  czynności  ratownicze :</w:t>
      </w:r>
    </w:p>
    <w:p w:rsidR="001B5BC2" w:rsidRDefault="001B5BC2" w:rsidP="003022CA">
      <w:pPr>
        <w:pStyle w:val="BodyText2"/>
        <w:numPr>
          <w:ilvl w:val="0"/>
          <w:numId w:val="78"/>
        </w:numPr>
        <w:tabs>
          <w:tab w:val="left" w:pos="0"/>
        </w:tabs>
        <w:spacing w:before="0"/>
        <w:ind w:left="1701" w:hanging="283"/>
        <w:jc w:val="left"/>
      </w:pPr>
      <w:r>
        <w:t>przy zatrzymaniu oddechu – sztuczne oddychanie,</w:t>
      </w:r>
    </w:p>
    <w:p w:rsidR="001B5BC2" w:rsidRDefault="001B5BC2" w:rsidP="003022CA">
      <w:pPr>
        <w:pStyle w:val="BodyText2"/>
        <w:numPr>
          <w:ilvl w:val="0"/>
          <w:numId w:val="78"/>
        </w:numPr>
        <w:tabs>
          <w:tab w:val="left" w:pos="0"/>
        </w:tabs>
        <w:spacing w:before="0"/>
        <w:ind w:left="1701" w:hanging="283"/>
        <w:jc w:val="left"/>
      </w:pPr>
      <w:r>
        <w:t>przy zatrzymaniu czynności serca – masaż serca,</w:t>
      </w:r>
    </w:p>
    <w:p w:rsidR="001B5BC2" w:rsidRDefault="001B5BC2" w:rsidP="003022CA">
      <w:pPr>
        <w:pStyle w:val="BodyText2"/>
        <w:numPr>
          <w:ilvl w:val="0"/>
          <w:numId w:val="78"/>
        </w:numPr>
        <w:tabs>
          <w:tab w:val="left" w:pos="0"/>
        </w:tabs>
        <w:spacing w:before="0"/>
        <w:ind w:left="1701" w:hanging="283"/>
        <w:jc w:val="left"/>
      </w:pPr>
      <w:r>
        <w:t>przy oparzeniach , krwotokach, zranieniach itd. postępować jak w takich przypadkach jest konieczne .</w:t>
      </w:r>
    </w:p>
    <w:p w:rsidR="001B5BC2" w:rsidRDefault="001B5BC2">
      <w:pPr>
        <w:pStyle w:val="BodyText2"/>
        <w:tabs>
          <w:tab w:val="left" w:pos="0"/>
        </w:tabs>
        <w:spacing w:before="0"/>
        <w:jc w:val="left"/>
      </w:pPr>
    </w:p>
    <w:p w:rsidR="001B5BC2" w:rsidRDefault="001B5BC2">
      <w:pPr>
        <w:pStyle w:val="BodyText2"/>
        <w:tabs>
          <w:tab w:val="left" w:pos="0"/>
        </w:tabs>
        <w:spacing w:before="0"/>
        <w:jc w:val="left"/>
      </w:pPr>
    </w:p>
    <w:p w:rsidR="001B5BC2" w:rsidRDefault="001B5BC2">
      <w:pPr>
        <w:pStyle w:val="BodyText2"/>
        <w:tabs>
          <w:tab w:val="left" w:pos="0"/>
        </w:tabs>
        <w:spacing w:before="0"/>
        <w:jc w:val="left"/>
      </w:pPr>
    </w:p>
    <w:p w:rsidR="001B5BC2" w:rsidRDefault="001B5BC2">
      <w:pPr>
        <w:pStyle w:val="BodyText2"/>
        <w:tabs>
          <w:tab w:val="left" w:pos="0"/>
        </w:tabs>
        <w:spacing w:before="0"/>
        <w:jc w:val="left"/>
        <w:rPr>
          <w:b/>
          <w:bCs/>
        </w:rPr>
      </w:pPr>
      <w:r>
        <w:rPr>
          <w:b/>
          <w:bCs/>
        </w:rPr>
        <w:t xml:space="preserve">SZTUCZNE ODDYCHANIE  METODĄ  USTA – USTA </w:t>
      </w:r>
    </w:p>
    <w:p w:rsidR="001B5BC2" w:rsidRDefault="001B5BC2">
      <w:pPr>
        <w:pStyle w:val="BodyText2"/>
        <w:tabs>
          <w:tab w:val="left" w:pos="0"/>
        </w:tabs>
        <w:spacing w:before="0"/>
        <w:jc w:val="left"/>
        <w:rPr>
          <w:b/>
          <w:bCs/>
        </w:rPr>
      </w:pPr>
    </w:p>
    <w:p w:rsidR="001B5BC2" w:rsidRDefault="001B5BC2">
      <w:pPr>
        <w:pStyle w:val="BodyText2"/>
        <w:tabs>
          <w:tab w:val="left" w:pos="0"/>
        </w:tabs>
        <w:spacing w:before="0"/>
        <w:jc w:val="left"/>
        <w:rPr>
          <w:b/>
          <w:bCs/>
        </w:rPr>
      </w:pPr>
    </w:p>
    <w:p w:rsidR="001B5BC2" w:rsidRDefault="001B5BC2">
      <w:pPr>
        <w:pStyle w:val="BodyText2"/>
        <w:tabs>
          <w:tab w:val="left" w:pos="0"/>
        </w:tabs>
        <w:spacing w:before="0"/>
        <w:ind w:firstLine="1134"/>
      </w:pPr>
      <w:r>
        <w:t>Pierwszą czynnością  jest zapewnienie drożności dróg oddechowych poprzez ułożenie poszkodowanego w pozycji na plecach  na twardym podłożu oraz odchylenie głowy ku tyłowi. Kontrolujemy czy w jamie ustnej nie ma przedmiotów zaburzających drożność dróg oddechowych,   np.: proteza, inne obce  ciała.</w:t>
      </w:r>
    </w:p>
    <w:p w:rsidR="001B5BC2" w:rsidRDefault="001B5BC2">
      <w:pPr>
        <w:pStyle w:val="BodyText2"/>
        <w:tabs>
          <w:tab w:val="left" w:pos="0"/>
        </w:tabs>
        <w:spacing w:before="0"/>
        <w:jc w:val="left"/>
      </w:pPr>
    </w:p>
    <w:p w:rsidR="001B5BC2" w:rsidRDefault="001B5BC2" w:rsidP="00115E5E">
      <w:pPr>
        <w:pStyle w:val="BodyText2"/>
        <w:numPr>
          <w:ilvl w:val="0"/>
          <w:numId w:val="79"/>
        </w:numPr>
        <w:tabs>
          <w:tab w:val="left" w:pos="0"/>
          <w:tab w:val="num" w:pos="1134"/>
        </w:tabs>
        <w:spacing w:before="0"/>
      </w:pPr>
      <w:r>
        <w:t>prowadzący   sztuczne oddychanie klęka obok poszkodowanego,</w:t>
      </w:r>
    </w:p>
    <w:p w:rsidR="001B5BC2" w:rsidRDefault="001B5BC2" w:rsidP="00115E5E">
      <w:pPr>
        <w:pStyle w:val="BodyText2"/>
        <w:numPr>
          <w:ilvl w:val="0"/>
          <w:numId w:val="79"/>
        </w:numPr>
        <w:tabs>
          <w:tab w:val="left" w:pos="0"/>
          <w:tab w:val="num" w:pos="1134"/>
        </w:tabs>
        <w:spacing w:before="0"/>
      </w:pPr>
      <w:r>
        <w:t>żuchwę  wraz z głową odchylamy ku górze i ku tułowi,</w:t>
      </w:r>
    </w:p>
    <w:p w:rsidR="001B5BC2" w:rsidRDefault="001B5BC2" w:rsidP="00115E5E">
      <w:pPr>
        <w:pStyle w:val="BodyText2"/>
        <w:numPr>
          <w:ilvl w:val="0"/>
          <w:numId w:val="79"/>
        </w:numPr>
        <w:tabs>
          <w:tab w:val="left" w:pos="0"/>
          <w:tab w:val="num" w:pos="1134"/>
        </w:tabs>
        <w:spacing w:before="0"/>
      </w:pPr>
      <w:r>
        <w:t>dokonujemy dwóch szybkich wdechów i sprawdzamy czy u poszkodowanego nie powrócił oddech.</w:t>
      </w:r>
    </w:p>
    <w:p w:rsidR="001B5BC2" w:rsidRDefault="001B5BC2" w:rsidP="00115E5E">
      <w:pPr>
        <w:pStyle w:val="BodyText2"/>
        <w:numPr>
          <w:ilvl w:val="0"/>
          <w:numId w:val="79"/>
        </w:numPr>
        <w:tabs>
          <w:tab w:val="left" w:pos="0"/>
          <w:tab w:val="num" w:pos="1134"/>
        </w:tabs>
        <w:spacing w:before="0"/>
      </w:pPr>
      <w:r>
        <w:t>wdmuchiwanie powietrza do ust chorego każdorazowo poprzedzone jest wdechem ratownika. Prawidłowa objętość wdmuchiwanego powietrza do płuc sygnalizowana jest uniesieniem się klatki piersiowej poszkodowanego,</w:t>
      </w:r>
    </w:p>
    <w:p w:rsidR="001B5BC2" w:rsidRDefault="001B5BC2" w:rsidP="00115E5E">
      <w:pPr>
        <w:pStyle w:val="BodyText2"/>
        <w:numPr>
          <w:ilvl w:val="0"/>
          <w:numId w:val="79"/>
        </w:numPr>
        <w:tabs>
          <w:tab w:val="left" w:pos="0"/>
          <w:tab w:val="num" w:pos="1134"/>
        </w:tabs>
        <w:spacing w:before="0"/>
      </w:pPr>
      <w:r>
        <w:t>przy każdorazowym wdmuchiwaniu powietrza do ust chorego należy zatkać mu nos palcami wolnej ręki,</w:t>
      </w:r>
    </w:p>
    <w:p w:rsidR="001B5BC2" w:rsidRDefault="001B5BC2" w:rsidP="00115E5E">
      <w:pPr>
        <w:pStyle w:val="BodyText2"/>
        <w:numPr>
          <w:ilvl w:val="0"/>
          <w:numId w:val="79"/>
        </w:numPr>
        <w:tabs>
          <w:tab w:val="left" w:pos="0"/>
          <w:tab w:val="num" w:pos="1134"/>
        </w:tabs>
        <w:spacing w:before="0"/>
      </w:pPr>
      <w:r>
        <w:t>po odjęciu ust do ust chorego klatka piersiowa na skutek sprężystości jej ścian opada       i wysłuchuje się szmer biernego wydechu poszkodowanego,</w:t>
      </w:r>
    </w:p>
    <w:p w:rsidR="001B5BC2" w:rsidRDefault="001B5BC2" w:rsidP="00115E5E">
      <w:pPr>
        <w:pStyle w:val="BodyText2"/>
        <w:numPr>
          <w:ilvl w:val="0"/>
          <w:numId w:val="79"/>
        </w:numPr>
        <w:tabs>
          <w:tab w:val="left" w:pos="0"/>
          <w:tab w:val="num" w:pos="1134"/>
        </w:tabs>
        <w:spacing w:before="0"/>
      </w:pPr>
      <w:r>
        <w:t>częstotliwość sztucznego oddychania wynosi około 12-15  razy na minutę.</w:t>
      </w:r>
    </w:p>
    <w:p w:rsidR="001B5BC2" w:rsidRDefault="001B5BC2" w:rsidP="00115E5E">
      <w:pPr>
        <w:pStyle w:val="BodyText2"/>
        <w:numPr>
          <w:ilvl w:val="0"/>
          <w:numId w:val="79"/>
        </w:numPr>
        <w:tabs>
          <w:tab w:val="left" w:pos="0"/>
          <w:tab w:val="num" w:pos="1134"/>
        </w:tabs>
        <w:spacing w:before="0"/>
      </w:pPr>
      <w:r>
        <w:t>czynności sztucznego oddychania powinniśmy prowadzić poprzez  specjalną maseczkę lub kawałek  materiału (chusteczka, ręcznik, kawałek odzieży)</w:t>
      </w:r>
    </w:p>
    <w:p w:rsidR="001B5BC2" w:rsidRDefault="001B5BC2">
      <w:pPr>
        <w:pStyle w:val="BodyText2"/>
        <w:tabs>
          <w:tab w:val="left" w:pos="0"/>
          <w:tab w:val="num" w:pos="1134"/>
        </w:tabs>
        <w:spacing w:before="0"/>
        <w:ind w:left="1134" w:hanging="567"/>
        <w:jc w:val="left"/>
      </w:pPr>
    </w:p>
    <w:p w:rsidR="001B5BC2" w:rsidRDefault="001B5BC2">
      <w:pPr>
        <w:pStyle w:val="BodyText2"/>
        <w:tabs>
          <w:tab w:val="left" w:pos="0"/>
          <w:tab w:val="num" w:pos="1134"/>
        </w:tabs>
        <w:spacing w:before="0"/>
        <w:ind w:left="1134" w:hanging="567"/>
        <w:jc w:val="left"/>
      </w:pPr>
    </w:p>
    <w:p w:rsidR="001B5BC2" w:rsidRDefault="001B5BC2">
      <w:pPr>
        <w:pStyle w:val="BodyText2"/>
        <w:tabs>
          <w:tab w:val="left" w:pos="0"/>
        </w:tabs>
        <w:spacing w:before="0"/>
        <w:jc w:val="left"/>
        <w:rPr>
          <w:b/>
          <w:bCs/>
        </w:rPr>
      </w:pPr>
      <w:r>
        <w:rPr>
          <w:b/>
          <w:bCs/>
        </w:rPr>
        <w:t xml:space="preserve">POSREDNI  MASAŻ SERCA </w:t>
      </w:r>
    </w:p>
    <w:p w:rsidR="001B5BC2" w:rsidRDefault="001B5BC2">
      <w:pPr>
        <w:pStyle w:val="BodyText2"/>
        <w:tabs>
          <w:tab w:val="left" w:pos="0"/>
        </w:tabs>
        <w:spacing w:before="0"/>
        <w:jc w:val="left"/>
        <w:rPr>
          <w:b/>
          <w:bCs/>
        </w:rPr>
      </w:pPr>
    </w:p>
    <w:p w:rsidR="001B5BC2" w:rsidRDefault="001B5BC2">
      <w:pPr>
        <w:pStyle w:val="BodyText2"/>
        <w:tabs>
          <w:tab w:val="left" w:pos="0"/>
        </w:tabs>
        <w:spacing w:before="0"/>
        <w:ind w:firstLine="1134"/>
        <w:jc w:val="left"/>
      </w:pPr>
      <w:r>
        <w:t>Jest zabiegiem wykonywanym jednocześnie  ze sztucznym oddychaniem i obie te czynności  muszą  być ze sobą zsynchronizowane, o czym powiemy poniżej.</w:t>
      </w:r>
    </w:p>
    <w:p w:rsidR="001B5BC2" w:rsidRDefault="001B5BC2">
      <w:pPr>
        <w:pStyle w:val="BodyText2"/>
        <w:tabs>
          <w:tab w:val="left" w:pos="0"/>
        </w:tabs>
        <w:spacing w:before="0"/>
        <w:jc w:val="left"/>
      </w:pPr>
      <w:r>
        <w:t>Kolejne czynności przy wykonywaniu masażu serca:</w:t>
      </w:r>
    </w:p>
    <w:p w:rsidR="001B5BC2" w:rsidRDefault="001B5BC2">
      <w:pPr>
        <w:pStyle w:val="BodyText2"/>
        <w:tabs>
          <w:tab w:val="left" w:pos="0"/>
        </w:tabs>
        <w:spacing w:before="0"/>
        <w:jc w:val="left"/>
      </w:pPr>
    </w:p>
    <w:p w:rsidR="001B5BC2" w:rsidRDefault="001B5BC2" w:rsidP="00115E5E">
      <w:pPr>
        <w:pStyle w:val="BodyText2"/>
        <w:numPr>
          <w:ilvl w:val="0"/>
          <w:numId w:val="80"/>
        </w:numPr>
        <w:tabs>
          <w:tab w:val="left" w:pos="1134"/>
        </w:tabs>
        <w:spacing w:before="0"/>
      </w:pPr>
      <w:r>
        <w:t>Ratowany spoczywa w pozycji leżącej na wznak na twardym podłożu, tak jak przy prowadzeniu sztucznego oddychania,</w:t>
      </w:r>
    </w:p>
    <w:p w:rsidR="001B5BC2" w:rsidRDefault="001B5BC2" w:rsidP="00115E5E">
      <w:pPr>
        <w:pStyle w:val="BodyText2"/>
        <w:numPr>
          <w:ilvl w:val="0"/>
          <w:numId w:val="80"/>
        </w:numPr>
        <w:tabs>
          <w:tab w:val="left" w:pos="1134"/>
        </w:tabs>
        <w:spacing w:before="0"/>
      </w:pPr>
      <w:r>
        <w:t>prowadzący masaż serca klęka obok poszkodowanego,</w:t>
      </w:r>
    </w:p>
    <w:p w:rsidR="001B5BC2" w:rsidRDefault="001B5BC2" w:rsidP="00115E5E">
      <w:pPr>
        <w:pStyle w:val="BodyText2"/>
        <w:numPr>
          <w:ilvl w:val="0"/>
          <w:numId w:val="80"/>
        </w:numPr>
        <w:tabs>
          <w:tab w:val="left" w:pos="1134"/>
        </w:tabs>
        <w:spacing w:before="0"/>
      </w:pPr>
      <w:r>
        <w:t>dłonie ułożone jedna na drugiej kładziemy  na  1/3 tj. 2 palce  powyżej kąta żeber dolnej części mostka, mając wyprostowane przedramiona w obu stawach łokciowych,</w:t>
      </w:r>
    </w:p>
    <w:p w:rsidR="001B5BC2" w:rsidRDefault="001B5BC2" w:rsidP="00115E5E">
      <w:pPr>
        <w:pStyle w:val="BodyText2"/>
        <w:numPr>
          <w:ilvl w:val="0"/>
          <w:numId w:val="80"/>
        </w:numPr>
        <w:tabs>
          <w:tab w:val="left" w:pos="1134"/>
        </w:tabs>
        <w:spacing w:before="0"/>
      </w:pPr>
      <w:r>
        <w:t>ucisk wykonujemy dynamicznie, przenosząc ciężar tułowia na wyprostowane  przedramiona,</w:t>
      </w:r>
    </w:p>
    <w:p w:rsidR="001B5BC2" w:rsidRDefault="001B5BC2" w:rsidP="00115E5E">
      <w:pPr>
        <w:pStyle w:val="BodyText2"/>
        <w:numPr>
          <w:ilvl w:val="0"/>
          <w:numId w:val="80"/>
        </w:numPr>
        <w:tabs>
          <w:tab w:val="left" w:pos="1134"/>
        </w:tabs>
        <w:spacing w:before="0"/>
      </w:pPr>
      <w:r>
        <w:t xml:space="preserve">warunkiem skuteczności masażu serca jest obniżenie się poziomu mostka o około 3,5- 5 cm oraz pojawienie się na obwodzie na tzw. tętnicach szyjnych lub udowych, </w:t>
      </w:r>
    </w:p>
    <w:p w:rsidR="001B5BC2" w:rsidRDefault="001B5BC2" w:rsidP="00115E5E">
      <w:pPr>
        <w:pStyle w:val="BodyText2"/>
        <w:numPr>
          <w:ilvl w:val="0"/>
          <w:numId w:val="80"/>
        </w:numPr>
        <w:tabs>
          <w:tab w:val="left" w:pos="1134"/>
        </w:tabs>
        <w:spacing w:before="0"/>
      </w:pPr>
      <w:r>
        <w:t>masaż wykonywany jest z częstotliwością około  60 razy na minutę .</w:t>
      </w:r>
    </w:p>
    <w:p w:rsidR="001B5BC2" w:rsidRDefault="001B5BC2">
      <w:pPr>
        <w:pStyle w:val="BodyText2"/>
        <w:tabs>
          <w:tab w:val="left" w:pos="1134"/>
        </w:tabs>
        <w:spacing w:before="0"/>
        <w:ind w:left="1134" w:hanging="567"/>
        <w:jc w:val="left"/>
      </w:pPr>
    </w:p>
    <w:p w:rsidR="001B5BC2" w:rsidRDefault="001B5BC2">
      <w:pPr>
        <w:pStyle w:val="BodyText2"/>
        <w:tabs>
          <w:tab w:val="left" w:pos="0"/>
        </w:tabs>
        <w:spacing w:before="0"/>
      </w:pPr>
      <w:r>
        <w:t xml:space="preserve">Jeżeli  akcję reanimacyjną prowadzi jedna osoba, to po każdych dwóch  wdechach reanimujący wykonuje ucisk na mostek  15 razy, tak aby w ciągu minuty stosunek oddechów i uciśnięć wynosił jak ok. 12:60. Jeżeli akcja reanimacyjna prowadzona jest  przez dwie osoby, to jedna prowadzi sztuczne oddychanie, a druga wykonuje masaż serca wg schemat: 2 oddechy do 15 ucisków. </w:t>
      </w:r>
    </w:p>
    <w:p w:rsidR="001B5BC2" w:rsidRDefault="001B5BC2">
      <w:pPr>
        <w:pStyle w:val="BodyText2"/>
        <w:tabs>
          <w:tab w:val="left" w:pos="0"/>
        </w:tabs>
        <w:spacing w:before="0"/>
      </w:pPr>
    </w:p>
    <w:p w:rsidR="001B5BC2" w:rsidRDefault="001B5BC2">
      <w:pPr>
        <w:pStyle w:val="BodyText2"/>
        <w:tabs>
          <w:tab w:val="left" w:pos="0"/>
        </w:tabs>
        <w:spacing w:before="0"/>
        <w:rPr>
          <w:b/>
          <w:bCs/>
        </w:rPr>
      </w:pPr>
      <w:r>
        <w:rPr>
          <w:b/>
          <w:bCs/>
        </w:rPr>
        <w:t xml:space="preserve">W ciągu jednej minuty powinniśmy wykonać 4 cykle sztucznego oddychania i masażu serca.  </w:t>
      </w:r>
    </w:p>
    <w:p w:rsidR="001B5BC2" w:rsidRDefault="001B5BC2">
      <w:pPr>
        <w:pStyle w:val="BodyText2"/>
        <w:tabs>
          <w:tab w:val="left" w:pos="0"/>
        </w:tabs>
        <w:spacing w:before="0"/>
        <w:rPr>
          <w:b/>
          <w:bCs/>
        </w:rPr>
      </w:pPr>
      <w:r>
        <w:rPr>
          <w:b/>
          <w:bCs/>
        </w:rPr>
        <w:t>Nie wolno przerwać cyklu, zmiana udzielających pomocy może nastąpić po zakończeniu cyklu.</w:t>
      </w:r>
    </w:p>
    <w:p w:rsidR="001B5BC2" w:rsidRDefault="001B5BC2">
      <w:pPr>
        <w:pStyle w:val="BodyText2"/>
        <w:tabs>
          <w:tab w:val="left" w:pos="0"/>
        </w:tabs>
        <w:spacing w:before="0"/>
      </w:pPr>
    </w:p>
    <w:p w:rsidR="001B5BC2" w:rsidRDefault="001B5BC2">
      <w:pPr>
        <w:pStyle w:val="BodyText2"/>
        <w:tabs>
          <w:tab w:val="left" w:pos="0"/>
        </w:tabs>
        <w:spacing w:before="0"/>
        <w:jc w:val="left"/>
      </w:pPr>
      <w:r>
        <w:t xml:space="preserve">Należy  zaznaczyć , że akcję reanimacyjna należy prowadzić: </w:t>
      </w:r>
    </w:p>
    <w:p w:rsidR="001B5BC2" w:rsidRDefault="001B5BC2" w:rsidP="00115E5E">
      <w:pPr>
        <w:pStyle w:val="BodyText2"/>
        <w:numPr>
          <w:ilvl w:val="0"/>
          <w:numId w:val="81"/>
        </w:numPr>
        <w:tabs>
          <w:tab w:val="left" w:pos="0"/>
        </w:tabs>
        <w:spacing w:before="0"/>
        <w:jc w:val="left"/>
      </w:pPr>
      <w:r>
        <w:t>do czasu pojawienia się pomocy lekarskiej,</w:t>
      </w:r>
    </w:p>
    <w:p w:rsidR="001B5BC2" w:rsidRDefault="001B5BC2" w:rsidP="00115E5E">
      <w:pPr>
        <w:pStyle w:val="BodyText2"/>
        <w:numPr>
          <w:ilvl w:val="0"/>
          <w:numId w:val="81"/>
        </w:numPr>
        <w:tabs>
          <w:tab w:val="left" w:pos="0"/>
        </w:tabs>
        <w:spacing w:before="0"/>
        <w:jc w:val="left"/>
      </w:pPr>
      <w:r>
        <w:t>do powrotu samoistnego oddechu i tętna,</w:t>
      </w:r>
    </w:p>
    <w:p w:rsidR="001B5BC2" w:rsidRDefault="001B5BC2" w:rsidP="00115E5E">
      <w:pPr>
        <w:pStyle w:val="BodyText2"/>
        <w:numPr>
          <w:ilvl w:val="0"/>
          <w:numId w:val="81"/>
        </w:numPr>
        <w:tabs>
          <w:tab w:val="left" w:pos="0"/>
        </w:tabs>
        <w:spacing w:before="0"/>
        <w:jc w:val="left"/>
      </w:pPr>
      <w:r>
        <w:t>do utraty sił ratownika.</w:t>
      </w:r>
    </w:p>
    <w:p w:rsidR="001B5BC2" w:rsidRDefault="001B5BC2">
      <w:pPr>
        <w:pStyle w:val="BodyText2"/>
        <w:tabs>
          <w:tab w:val="left" w:pos="0"/>
        </w:tabs>
        <w:spacing w:before="0"/>
        <w:jc w:val="left"/>
      </w:pPr>
    </w:p>
    <w:p w:rsidR="001B5BC2" w:rsidRDefault="001B5BC2">
      <w:pPr>
        <w:pStyle w:val="BodyText2"/>
        <w:tabs>
          <w:tab w:val="left" w:pos="0"/>
        </w:tabs>
        <w:spacing w:before="0"/>
        <w:jc w:val="left"/>
      </w:pPr>
    </w:p>
    <w:p w:rsidR="001B5BC2" w:rsidRDefault="001B5BC2">
      <w:pPr>
        <w:pStyle w:val="BodyText2"/>
        <w:tabs>
          <w:tab w:val="left" w:pos="0"/>
        </w:tabs>
        <w:spacing w:before="0"/>
        <w:jc w:val="left"/>
        <w:rPr>
          <w:b/>
          <w:bCs/>
        </w:rPr>
      </w:pPr>
      <w:r>
        <w:rPr>
          <w:b/>
          <w:bCs/>
        </w:rPr>
        <w:t xml:space="preserve">ZATRUCIA  CHEMICZNE </w:t>
      </w:r>
    </w:p>
    <w:p w:rsidR="001B5BC2" w:rsidRDefault="001B5BC2">
      <w:pPr>
        <w:pStyle w:val="BodyText2"/>
        <w:tabs>
          <w:tab w:val="left" w:pos="0"/>
        </w:tabs>
        <w:spacing w:before="0"/>
        <w:jc w:val="left"/>
        <w:rPr>
          <w:b/>
          <w:bCs/>
        </w:rPr>
      </w:pPr>
    </w:p>
    <w:p w:rsidR="001B5BC2" w:rsidRDefault="001B5BC2">
      <w:pPr>
        <w:pStyle w:val="BodyText2"/>
        <w:tabs>
          <w:tab w:val="left" w:pos="0"/>
        </w:tabs>
        <w:spacing w:before="0"/>
        <w:jc w:val="left"/>
      </w:pPr>
      <w:r>
        <w:t xml:space="preserve">Ze  względu  na drogę  wchłaniania  trucizny  rozróżniamy  zatrucia  przez : </w:t>
      </w:r>
    </w:p>
    <w:p w:rsidR="001B5BC2" w:rsidRDefault="001B5BC2" w:rsidP="00115E5E">
      <w:pPr>
        <w:pStyle w:val="BodyText2"/>
        <w:numPr>
          <w:ilvl w:val="0"/>
          <w:numId w:val="82"/>
        </w:numPr>
        <w:tabs>
          <w:tab w:val="left" w:pos="1134"/>
        </w:tabs>
        <w:spacing w:before="0"/>
        <w:jc w:val="left"/>
      </w:pPr>
      <w:r>
        <w:t>drogi oddechowe,</w:t>
      </w:r>
    </w:p>
    <w:p w:rsidR="001B5BC2" w:rsidRDefault="001B5BC2" w:rsidP="00115E5E">
      <w:pPr>
        <w:pStyle w:val="BodyText2"/>
        <w:numPr>
          <w:ilvl w:val="0"/>
          <w:numId w:val="82"/>
        </w:numPr>
        <w:tabs>
          <w:tab w:val="left" w:pos="1134"/>
        </w:tabs>
        <w:spacing w:before="0"/>
        <w:jc w:val="left"/>
      </w:pPr>
      <w:r>
        <w:t>przewód pokarmowy,</w:t>
      </w:r>
    </w:p>
    <w:p w:rsidR="001B5BC2" w:rsidRDefault="001B5BC2" w:rsidP="00115E5E">
      <w:pPr>
        <w:pStyle w:val="BodyText2"/>
        <w:numPr>
          <w:ilvl w:val="0"/>
          <w:numId w:val="82"/>
        </w:numPr>
        <w:tabs>
          <w:tab w:val="left" w:pos="1134"/>
        </w:tabs>
        <w:spacing w:before="0"/>
        <w:jc w:val="left"/>
      </w:pPr>
      <w:r>
        <w:t>skórę.</w:t>
      </w:r>
    </w:p>
    <w:p w:rsidR="001B5BC2" w:rsidRDefault="001B5BC2">
      <w:pPr>
        <w:pStyle w:val="BodyText2"/>
        <w:tabs>
          <w:tab w:val="left" w:pos="0"/>
        </w:tabs>
        <w:spacing w:before="0"/>
        <w:jc w:val="left"/>
      </w:pPr>
    </w:p>
    <w:p w:rsidR="001B5BC2" w:rsidRDefault="001B5BC2">
      <w:pPr>
        <w:pStyle w:val="BodyText2"/>
        <w:tabs>
          <w:tab w:val="left" w:pos="0"/>
        </w:tabs>
        <w:spacing w:before="0"/>
        <w:jc w:val="left"/>
        <w:rPr>
          <w:b/>
          <w:bCs/>
        </w:rPr>
      </w:pPr>
      <w:r>
        <w:rPr>
          <w:b/>
          <w:bCs/>
        </w:rPr>
        <w:t xml:space="preserve">Pierwsza pomoc </w:t>
      </w:r>
    </w:p>
    <w:p w:rsidR="001B5BC2" w:rsidRDefault="001B5BC2">
      <w:pPr>
        <w:pStyle w:val="BodyText2"/>
        <w:tabs>
          <w:tab w:val="left" w:pos="0"/>
        </w:tabs>
        <w:spacing w:before="0"/>
        <w:jc w:val="left"/>
        <w:rPr>
          <w:b/>
          <w:bCs/>
        </w:rPr>
      </w:pPr>
    </w:p>
    <w:p w:rsidR="001B5BC2" w:rsidRDefault="001B5BC2">
      <w:pPr>
        <w:pStyle w:val="BodyText2"/>
        <w:tabs>
          <w:tab w:val="left" w:pos="0"/>
        </w:tabs>
        <w:spacing w:before="0"/>
        <w:jc w:val="left"/>
      </w:pPr>
      <w:r>
        <w:t>Przy zatruciach droga oddechową:</w:t>
      </w:r>
    </w:p>
    <w:p w:rsidR="001B5BC2" w:rsidRDefault="001B5BC2" w:rsidP="00115E5E">
      <w:pPr>
        <w:pStyle w:val="BodyText2"/>
        <w:numPr>
          <w:ilvl w:val="0"/>
          <w:numId w:val="83"/>
        </w:numPr>
        <w:tabs>
          <w:tab w:val="left" w:pos="0"/>
          <w:tab w:val="num" w:pos="1134"/>
        </w:tabs>
        <w:spacing w:before="0"/>
      </w:pPr>
      <w:r>
        <w:t>usunąć  chorego z miejsca w którym nastąpiło zatrucie i wynieść na świeże powietrze,</w:t>
      </w:r>
    </w:p>
    <w:p w:rsidR="001B5BC2" w:rsidRDefault="001B5BC2" w:rsidP="00115E5E">
      <w:pPr>
        <w:pStyle w:val="BodyText2"/>
        <w:numPr>
          <w:ilvl w:val="0"/>
          <w:numId w:val="83"/>
        </w:numPr>
        <w:tabs>
          <w:tab w:val="left" w:pos="0"/>
          <w:tab w:val="num" w:pos="1134"/>
        </w:tabs>
        <w:spacing w:before="0"/>
      </w:pPr>
      <w:r>
        <w:t>rozluźnić wszystkie uciskane części ubioru,</w:t>
      </w:r>
    </w:p>
    <w:p w:rsidR="001B5BC2" w:rsidRDefault="001B5BC2" w:rsidP="00115E5E">
      <w:pPr>
        <w:pStyle w:val="BodyText2"/>
        <w:numPr>
          <w:ilvl w:val="0"/>
          <w:numId w:val="83"/>
        </w:numPr>
        <w:tabs>
          <w:tab w:val="left" w:pos="0"/>
          <w:tab w:val="num" w:pos="1134"/>
        </w:tabs>
        <w:spacing w:before="0"/>
      </w:pPr>
      <w:r>
        <w:t>zdjąć odzież w przypadku zanieczyszczenia jej środkami trującymi,</w:t>
      </w:r>
    </w:p>
    <w:p w:rsidR="001B5BC2" w:rsidRDefault="001B5BC2" w:rsidP="00115E5E">
      <w:pPr>
        <w:pStyle w:val="BodyText2"/>
        <w:numPr>
          <w:ilvl w:val="0"/>
          <w:numId w:val="83"/>
        </w:numPr>
        <w:tabs>
          <w:tab w:val="left" w:pos="0"/>
          <w:tab w:val="num" w:pos="1134"/>
        </w:tabs>
        <w:spacing w:before="0"/>
      </w:pPr>
      <w:r>
        <w:t>zapewnić zatrutemu bezwzględny spokój,</w:t>
      </w:r>
    </w:p>
    <w:p w:rsidR="001B5BC2" w:rsidRDefault="001B5BC2" w:rsidP="00115E5E">
      <w:pPr>
        <w:pStyle w:val="BodyText2"/>
        <w:numPr>
          <w:ilvl w:val="0"/>
          <w:numId w:val="83"/>
        </w:numPr>
        <w:tabs>
          <w:tab w:val="left" w:pos="0"/>
          <w:tab w:val="num" w:pos="1134"/>
        </w:tabs>
        <w:spacing w:before="0"/>
      </w:pPr>
      <w:r>
        <w:t>zabezpieczyć chorego przed utratą ciepłą przez okrycie go np. kocem,</w:t>
      </w:r>
    </w:p>
    <w:p w:rsidR="001B5BC2" w:rsidRDefault="001B5BC2" w:rsidP="00115E5E">
      <w:pPr>
        <w:pStyle w:val="BodyText2"/>
        <w:numPr>
          <w:ilvl w:val="0"/>
          <w:numId w:val="83"/>
        </w:numPr>
        <w:tabs>
          <w:tab w:val="left" w:pos="0"/>
          <w:tab w:val="num" w:pos="1134"/>
        </w:tabs>
        <w:spacing w:before="0"/>
      </w:pPr>
      <w:r>
        <w:t xml:space="preserve">w przypadku braku akcji serca i oddychania (bezwzględnie pamiętać o skontrolowaniu drożności dróg oddechowych), </w:t>
      </w:r>
    </w:p>
    <w:p w:rsidR="001B5BC2" w:rsidRDefault="001B5BC2" w:rsidP="00115E5E">
      <w:pPr>
        <w:pStyle w:val="BodyText2"/>
        <w:numPr>
          <w:ilvl w:val="0"/>
          <w:numId w:val="83"/>
        </w:numPr>
        <w:tabs>
          <w:tab w:val="left" w:pos="0"/>
          <w:tab w:val="num" w:pos="1134"/>
        </w:tabs>
        <w:spacing w:before="0"/>
      </w:pPr>
      <w:r>
        <w:t>rozpocząć  sztuczne oddycha nie  i masaż serca,</w:t>
      </w:r>
    </w:p>
    <w:p w:rsidR="001B5BC2" w:rsidRDefault="001B5BC2" w:rsidP="00115E5E">
      <w:pPr>
        <w:pStyle w:val="BodyText2"/>
        <w:numPr>
          <w:ilvl w:val="0"/>
          <w:numId w:val="83"/>
        </w:numPr>
        <w:tabs>
          <w:tab w:val="left" w:pos="0"/>
          <w:tab w:val="num" w:pos="1134"/>
        </w:tabs>
        <w:spacing w:before="0"/>
      </w:pPr>
      <w:r>
        <w:t>w razie wystąpienia drgawek zabezpieczyć chorego przed przegryzieniem języka (włożyć między zęby np. zwitek materiału).</w:t>
      </w:r>
    </w:p>
    <w:p w:rsidR="001B5BC2" w:rsidRDefault="001B5BC2">
      <w:pPr>
        <w:pStyle w:val="BodyText2"/>
        <w:tabs>
          <w:tab w:val="left" w:pos="0"/>
          <w:tab w:val="num" w:pos="1134"/>
        </w:tabs>
        <w:spacing w:before="0"/>
        <w:ind w:left="1134" w:hanging="567"/>
        <w:jc w:val="left"/>
      </w:pPr>
    </w:p>
    <w:p w:rsidR="001B5BC2" w:rsidRDefault="001B5BC2">
      <w:pPr>
        <w:pStyle w:val="BodyText2"/>
        <w:tabs>
          <w:tab w:val="left" w:pos="0"/>
        </w:tabs>
        <w:spacing w:before="0"/>
      </w:pPr>
      <w:r>
        <w:t>Przy  zatruciach drogą pokarmową:</w:t>
      </w:r>
    </w:p>
    <w:p w:rsidR="001B5BC2" w:rsidRDefault="001B5BC2" w:rsidP="00115E5E">
      <w:pPr>
        <w:pStyle w:val="BodyText2"/>
        <w:numPr>
          <w:ilvl w:val="0"/>
          <w:numId w:val="84"/>
        </w:numPr>
        <w:tabs>
          <w:tab w:val="left" w:pos="0"/>
          <w:tab w:val="num" w:pos="1134"/>
        </w:tabs>
        <w:spacing w:before="0"/>
      </w:pPr>
      <w:r>
        <w:t>usunąć truciznę z  żołądka przez spowodowanie wymiotów (drażnienie palcem tylnej ściany gardła lub podanie do wypicia dużej ilości obojętnych płynów np.: letniej wody),</w:t>
      </w:r>
    </w:p>
    <w:p w:rsidR="001B5BC2" w:rsidRDefault="001B5BC2" w:rsidP="00115E5E">
      <w:pPr>
        <w:pStyle w:val="BodyText2"/>
        <w:numPr>
          <w:ilvl w:val="0"/>
          <w:numId w:val="84"/>
        </w:numPr>
        <w:tabs>
          <w:tab w:val="left" w:pos="0"/>
          <w:tab w:val="num" w:pos="1134"/>
        </w:tabs>
        <w:spacing w:before="0"/>
      </w:pPr>
      <w:r>
        <w:t xml:space="preserve">podać odtrutkę (po usunięciu wymiotów) np. zwykła  woda (rozcieńcza i zobojętnia  truciznę), zawiesinę  węgla aktywnego lub wodny roztwór białka kurzego (2 białka na szklankę wody), </w:t>
      </w:r>
    </w:p>
    <w:p w:rsidR="001B5BC2" w:rsidRDefault="001B5BC2" w:rsidP="00115E5E">
      <w:pPr>
        <w:pStyle w:val="BodyText2"/>
        <w:numPr>
          <w:ilvl w:val="0"/>
          <w:numId w:val="84"/>
        </w:numPr>
        <w:tabs>
          <w:tab w:val="left" w:pos="0"/>
          <w:tab w:val="num" w:pos="1134"/>
        </w:tabs>
        <w:spacing w:before="0"/>
      </w:pPr>
      <w:r>
        <w:t>ponownie spowodować wymioty.</w:t>
      </w:r>
    </w:p>
    <w:p w:rsidR="001B5BC2" w:rsidRDefault="001B5BC2">
      <w:pPr>
        <w:pStyle w:val="BodyText2"/>
        <w:tabs>
          <w:tab w:val="left" w:pos="0"/>
        </w:tabs>
        <w:spacing w:before="0"/>
        <w:jc w:val="left"/>
      </w:pPr>
    </w:p>
    <w:p w:rsidR="001B5BC2" w:rsidRDefault="001B5BC2">
      <w:pPr>
        <w:pStyle w:val="BodyText2"/>
        <w:tabs>
          <w:tab w:val="left" w:pos="0"/>
        </w:tabs>
        <w:spacing w:before="0"/>
        <w:jc w:val="left"/>
      </w:pPr>
    </w:p>
    <w:p w:rsidR="001B5BC2" w:rsidRDefault="001B5BC2">
      <w:pPr>
        <w:pStyle w:val="BodyText2"/>
        <w:tabs>
          <w:tab w:val="left" w:pos="0"/>
        </w:tabs>
        <w:spacing w:before="0"/>
        <w:jc w:val="left"/>
      </w:pPr>
      <w:r>
        <w:t>Przy zatruciach przez skórę:</w:t>
      </w:r>
    </w:p>
    <w:p w:rsidR="001B5BC2" w:rsidRDefault="001B5BC2" w:rsidP="00115E5E">
      <w:pPr>
        <w:pStyle w:val="BodyText2"/>
        <w:numPr>
          <w:ilvl w:val="0"/>
          <w:numId w:val="85"/>
        </w:numPr>
        <w:tabs>
          <w:tab w:val="left" w:pos="0"/>
          <w:tab w:val="num" w:pos="1134"/>
        </w:tabs>
        <w:spacing w:before="0"/>
        <w:jc w:val="left"/>
      </w:pPr>
      <w:r>
        <w:t>rozebrać zatrutego,</w:t>
      </w:r>
    </w:p>
    <w:p w:rsidR="001B5BC2" w:rsidRDefault="001B5BC2" w:rsidP="00115E5E">
      <w:pPr>
        <w:pStyle w:val="BodyText2"/>
        <w:numPr>
          <w:ilvl w:val="0"/>
          <w:numId w:val="85"/>
        </w:numPr>
        <w:tabs>
          <w:tab w:val="left" w:pos="0"/>
          <w:tab w:val="num" w:pos="1134"/>
        </w:tabs>
        <w:spacing w:before="0"/>
        <w:jc w:val="left"/>
      </w:pPr>
      <w:r>
        <w:t>zmyć skórę strumieniem   wody  dbając o to, aby strumień wody ze spłukaną trucizną nie skaził zdrowych części ciała.</w:t>
      </w:r>
    </w:p>
    <w:p w:rsidR="001B5BC2" w:rsidRDefault="001B5BC2">
      <w:pPr>
        <w:pStyle w:val="BodyText2"/>
        <w:tabs>
          <w:tab w:val="left" w:pos="0"/>
          <w:tab w:val="num" w:pos="1134"/>
        </w:tabs>
        <w:spacing w:before="0"/>
        <w:ind w:left="1134" w:hanging="567"/>
        <w:jc w:val="left"/>
      </w:pPr>
    </w:p>
    <w:p w:rsidR="001B5BC2" w:rsidRDefault="001B5BC2">
      <w:pPr>
        <w:pStyle w:val="BodyText2"/>
        <w:tabs>
          <w:tab w:val="left" w:pos="0"/>
        </w:tabs>
        <w:spacing w:before="0"/>
        <w:jc w:val="left"/>
      </w:pPr>
    </w:p>
    <w:p w:rsidR="001B5BC2" w:rsidRDefault="001B5BC2">
      <w:pPr>
        <w:pStyle w:val="BodyText2"/>
        <w:tabs>
          <w:tab w:val="left" w:pos="0"/>
        </w:tabs>
        <w:spacing w:before="0"/>
        <w:rPr>
          <w:b/>
          <w:bCs/>
        </w:rPr>
      </w:pPr>
      <w:r>
        <w:rPr>
          <w:b/>
          <w:bCs/>
        </w:rPr>
        <w:t xml:space="preserve">UWAGA : Jak najszybciej  wezwać  lekarza lub zapewnić transport chorego do szpitala . Podać lekarzowi nazwę substancji trującej, a przy truciznach nieznanych zebrać pierwsze wymiociny   i przekazać lekarzowi co umożliwi przeprowadzenie analizy i ułatwi leczenie. </w:t>
      </w:r>
    </w:p>
    <w:p w:rsidR="001B5BC2" w:rsidRDefault="001B5BC2">
      <w:pPr>
        <w:pStyle w:val="BodyText2"/>
        <w:spacing w:before="0"/>
        <w:rPr>
          <w:i/>
          <w:iCs/>
        </w:rPr>
      </w:pPr>
    </w:p>
    <w:p w:rsidR="001B5BC2" w:rsidRDefault="001B5BC2">
      <w:pPr>
        <w:pStyle w:val="BodyText2"/>
        <w:spacing w:before="0"/>
        <w:rPr>
          <w:i/>
          <w:iCs/>
        </w:rPr>
      </w:pPr>
    </w:p>
    <w:p w:rsidR="001B5BC2" w:rsidRDefault="001B5BC2">
      <w:pPr>
        <w:jc w:val="center"/>
        <w:rPr>
          <w:rFonts w:ascii="Arial" w:hAnsi="Arial" w:cs="Arial"/>
        </w:rPr>
      </w:pPr>
    </w:p>
    <w:sectPr w:rsidR="001B5BC2" w:rsidSect="001B5BC2">
      <w:footerReference w:type="default" r:id="rId7"/>
      <w:pgSz w:w="11906" w:h="16838"/>
      <w:pgMar w:top="1247" w:right="1418" w:bottom="1418" w:left="1560" w:header="567"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BC2" w:rsidRDefault="001B5BC2">
      <w:r>
        <w:separator/>
      </w:r>
    </w:p>
  </w:endnote>
  <w:endnote w:type="continuationSeparator" w:id="0">
    <w:p w:rsidR="001B5BC2" w:rsidRDefault="001B5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C2" w:rsidRDefault="001B5BC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1B5BC2" w:rsidRDefault="001B5BC2">
    <w:pPr>
      <w:pStyle w:val="Footer"/>
      <w:framePr w:wrap="auto" w:vAnchor="text" w:hAnchor="margin" w:xAlign="right" w:y="1"/>
      <w:rPr>
        <w:rStyle w:val="PageNumber"/>
      </w:rPr>
    </w:pPr>
  </w:p>
  <w:p w:rsidR="001B5BC2" w:rsidRDefault="001B5BC2">
    <w:pPr>
      <w:pStyle w:val="Footer"/>
      <w:framePr w:wrap="auto" w:vAnchor="text" w:hAnchor="margin" w:xAlign="right" w:y="1"/>
      <w:ind w:right="360"/>
      <w:rPr>
        <w:rStyle w:val="PageNumber"/>
      </w:rPr>
    </w:pPr>
  </w:p>
  <w:p w:rsidR="001B5BC2" w:rsidRDefault="001B5B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BC2" w:rsidRDefault="001B5BC2">
      <w:r>
        <w:separator/>
      </w:r>
    </w:p>
  </w:footnote>
  <w:footnote w:type="continuationSeparator" w:id="0">
    <w:p w:rsidR="001B5BC2" w:rsidRDefault="001B5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9E0FA80"/>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DD5CC34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BA1444F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5CBC1C6E"/>
    <w:lvl w:ilvl="0">
      <w:start w:val="1"/>
      <w:numFmt w:val="bullet"/>
      <w:lvlText w:val=""/>
      <w:lvlJc w:val="left"/>
      <w:pPr>
        <w:tabs>
          <w:tab w:val="num" w:pos="360"/>
        </w:tabs>
        <w:ind w:left="360" w:hanging="360"/>
      </w:pPr>
      <w:rPr>
        <w:rFonts w:ascii="Symbol" w:hAnsi="Symbol" w:hint="default"/>
      </w:rPr>
    </w:lvl>
  </w:abstractNum>
  <w:abstractNum w:abstractNumId="4">
    <w:nsid w:val="018B5EA1"/>
    <w:multiLevelType w:val="hybridMultilevel"/>
    <w:tmpl w:val="FBF6D820"/>
    <w:lvl w:ilvl="0" w:tplc="F6888634">
      <w:start w:val="4"/>
      <w:numFmt w:val="bullet"/>
      <w:lvlText w:val=""/>
      <w:lvlJc w:val="left"/>
      <w:pPr>
        <w:tabs>
          <w:tab w:val="num" w:pos="1726"/>
        </w:tabs>
        <w:ind w:left="1726" w:hanging="454"/>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5">
    <w:nsid w:val="02A81952"/>
    <w:multiLevelType w:val="hybridMultilevel"/>
    <w:tmpl w:val="2636279C"/>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065E70FB"/>
    <w:multiLevelType w:val="hybridMultilevel"/>
    <w:tmpl w:val="3E3AC664"/>
    <w:lvl w:ilvl="0" w:tplc="F6888634">
      <w:start w:val="4"/>
      <w:numFmt w:val="bullet"/>
      <w:lvlText w:val=""/>
      <w:lvlJc w:val="left"/>
      <w:pPr>
        <w:tabs>
          <w:tab w:val="num" w:pos="1726"/>
        </w:tabs>
        <w:ind w:left="1726" w:hanging="454"/>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7">
    <w:nsid w:val="091D6097"/>
    <w:multiLevelType w:val="hybridMultilevel"/>
    <w:tmpl w:val="ABE02674"/>
    <w:lvl w:ilvl="0" w:tplc="F6888634">
      <w:start w:val="4"/>
      <w:numFmt w:val="bullet"/>
      <w:lvlText w:val=""/>
      <w:lvlJc w:val="left"/>
      <w:pPr>
        <w:tabs>
          <w:tab w:val="num" w:pos="1726"/>
        </w:tabs>
        <w:ind w:left="1726" w:hanging="454"/>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8">
    <w:nsid w:val="0947232C"/>
    <w:multiLevelType w:val="hybridMultilevel"/>
    <w:tmpl w:val="24EE2938"/>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0A261341"/>
    <w:multiLevelType w:val="singleLevel"/>
    <w:tmpl w:val="CEDEA8B4"/>
    <w:lvl w:ilvl="0">
      <w:start w:val="3"/>
      <w:numFmt w:val="decimal"/>
      <w:lvlText w:val="%1."/>
      <w:lvlJc w:val="left"/>
      <w:pPr>
        <w:tabs>
          <w:tab w:val="num" w:pos="360"/>
        </w:tabs>
        <w:ind w:left="360" w:hanging="360"/>
      </w:pPr>
      <w:rPr>
        <w:rFonts w:cs="Times New Roman" w:hint="default"/>
      </w:rPr>
    </w:lvl>
  </w:abstractNum>
  <w:abstractNum w:abstractNumId="10">
    <w:nsid w:val="0AD414E6"/>
    <w:multiLevelType w:val="hybridMultilevel"/>
    <w:tmpl w:val="DE9ED7F8"/>
    <w:lvl w:ilvl="0" w:tplc="F6888634">
      <w:start w:val="4"/>
      <w:numFmt w:val="bullet"/>
      <w:lvlText w:val=""/>
      <w:lvlJc w:val="left"/>
      <w:pPr>
        <w:tabs>
          <w:tab w:val="num" w:pos="880"/>
        </w:tabs>
        <w:ind w:left="880" w:hanging="454"/>
      </w:pPr>
      <w:rPr>
        <w:rFonts w:ascii="Symbol" w:hAnsi="Symbol" w:hint="default"/>
      </w:rPr>
    </w:lvl>
    <w:lvl w:ilvl="1" w:tplc="04150003">
      <w:start w:val="1"/>
      <w:numFmt w:val="bullet"/>
      <w:lvlText w:val="o"/>
      <w:lvlJc w:val="left"/>
      <w:pPr>
        <w:tabs>
          <w:tab w:val="num" w:pos="1299"/>
        </w:tabs>
        <w:ind w:left="1299" w:hanging="360"/>
      </w:pPr>
      <w:rPr>
        <w:rFonts w:ascii="Courier New" w:hAnsi="Courier New" w:hint="default"/>
      </w:rPr>
    </w:lvl>
    <w:lvl w:ilvl="2" w:tplc="04150005">
      <w:start w:val="1"/>
      <w:numFmt w:val="bullet"/>
      <w:lvlText w:val=""/>
      <w:lvlJc w:val="left"/>
      <w:pPr>
        <w:tabs>
          <w:tab w:val="num" w:pos="2019"/>
        </w:tabs>
        <w:ind w:left="2019" w:hanging="360"/>
      </w:pPr>
      <w:rPr>
        <w:rFonts w:ascii="Wingdings" w:hAnsi="Wingdings" w:hint="default"/>
      </w:rPr>
    </w:lvl>
    <w:lvl w:ilvl="3" w:tplc="04150001">
      <w:start w:val="1"/>
      <w:numFmt w:val="bullet"/>
      <w:lvlText w:val=""/>
      <w:lvlJc w:val="left"/>
      <w:pPr>
        <w:tabs>
          <w:tab w:val="num" w:pos="2739"/>
        </w:tabs>
        <w:ind w:left="2739" w:hanging="360"/>
      </w:pPr>
      <w:rPr>
        <w:rFonts w:ascii="Symbol" w:hAnsi="Symbol" w:hint="default"/>
      </w:rPr>
    </w:lvl>
    <w:lvl w:ilvl="4" w:tplc="04150003">
      <w:start w:val="1"/>
      <w:numFmt w:val="bullet"/>
      <w:lvlText w:val="o"/>
      <w:lvlJc w:val="left"/>
      <w:pPr>
        <w:tabs>
          <w:tab w:val="num" w:pos="3459"/>
        </w:tabs>
        <w:ind w:left="3459" w:hanging="360"/>
      </w:pPr>
      <w:rPr>
        <w:rFonts w:ascii="Courier New" w:hAnsi="Courier New" w:hint="default"/>
      </w:rPr>
    </w:lvl>
    <w:lvl w:ilvl="5" w:tplc="04150005">
      <w:start w:val="1"/>
      <w:numFmt w:val="bullet"/>
      <w:lvlText w:val=""/>
      <w:lvlJc w:val="left"/>
      <w:pPr>
        <w:tabs>
          <w:tab w:val="num" w:pos="4179"/>
        </w:tabs>
        <w:ind w:left="4179" w:hanging="360"/>
      </w:pPr>
      <w:rPr>
        <w:rFonts w:ascii="Wingdings" w:hAnsi="Wingdings" w:hint="default"/>
      </w:rPr>
    </w:lvl>
    <w:lvl w:ilvl="6" w:tplc="04150001">
      <w:start w:val="1"/>
      <w:numFmt w:val="bullet"/>
      <w:lvlText w:val=""/>
      <w:lvlJc w:val="left"/>
      <w:pPr>
        <w:tabs>
          <w:tab w:val="num" w:pos="4899"/>
        </w:tabs>
        <w:ind w:left="4899" w:hanging="360"/>
      </w:pPr>
      <w:rPr>
        <w:rFonts w:ascii="Symbol" w:hAnsi="Symbol" w:hint="default"/>
      </w:rPr>
    </w:lvl>
    <w:lvl w:ilvl="7" w:tplc="04150003">
      <w:start w:val="1"/>
      <w:numFmt w:val="bullet"/>
      <w:lvlText w:val="o"/>
      <w:lvlJc w:val="left"/>
      <w:pPr>
        <w:tabs>
          <w:tab w:val="num" w:pos="5619"/>
        </w:tabs>
        <w:ind w:left="5619" w:hanging="360"/>
      </w:pPr>
      <w:rPr>
        <w:rFonts w:ascii="Courier New" w:hAnsi="Courier New" w:hint="default"/>
      </w:rPr>
    </w:lvl>
    <w:lvl w:ilvl="8" w:tplc="04150005">
      <w:start w:val="1"/>
      <w:numFmt w:val="bullet"/>
      <w:lvlText w:val=""/>
      <w:lvlJc w:val="left"/>
      <w:pPr>
        <w:tabs>
          <w:tab w:val="num" w:pos="6339"/>
        </w:tabs>
        <w:ind w:left="6339" w:hanging="360"/>
      </w:pPr>
      <w:rPr>
        <w:rFonts w:ascii="Wingdings" w:hAnsi="Wingdings" w:hint="default"/>
      </w:rPr>
    </w:lvl>
  </w:abstractNum>
  <w:abstractNum w:abstractNumId="11">
    <w:nsid w:val="0D48411A"/>
    <w:multiLevelType w:val="hybridMultilevel"/>
    <w:tmpl w:val="9DCAD6E2"/>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0E906A69"/>
    <w:multiLevelType w:val="hybridMultilevel"/>
    <w:tmpl w:val="2A0EE422"/>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10F078AD"/>
    <w:multiLevelType w:val="hybridMultilevel"/>
    <w:tmpl w:val="A70274B4"/>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34200AD"/>
    <w:multiLevelType w:val="hybridMultilevel"/>
    <w:tmpl w:val="EDBCC422"/>
    <w:lvl w:ilvl="0" w:tplc="0415000F">
      <w:start w:val="1"/>
      <w:numFmt w:val="decimal"/>
      <w:lvlText w:val="%1."/>
      <w:lvlJc w:val="left"/>
      <w:pPr>
        <w:tabs>
          <w:tab w:val="num" w:pos="1854"/>
        </w:tabs>
        <w:ind w:left="1854" w:hanging="360"/>
      </w:pPr>
      <w:rPr>
        <w:rFonts w:cs="Times New Roman"/>
      </w:rPr>
    </w:lvl>
    <w:lvl w:ilvl="1" w:tplc="04150001">
      <w:start w:val="1"/>
      <w:numFmt w:val="bullet"/>
      <w:lvlText w:val=""/>
      <w:lvlJc w:val="left"/>
      <w:pPr>
        <w:tabs>
          <w:tab w:val="num" w:pos="2574"/>
        </w:tabs>
        <w:ind w:left="2574" w:hanging="360"/>
      </w:pPr>
      <w:rPr>
        <w:rFonts w:ascii="Symbol" w:hAnsi="Symbol" w:hint="default"/>
      </w:rPr>
    </w:lvl>
    <w:lvl w:ilvl="2" w:tplc="0415001B">
      <w:start w:val="1"/>
      <w:numFmt w:val="lowerRoman"/>
      <w:lvlText w:val="%3."/>
      <w:lvlJc w:val="right"/>
      <w:pPr>
        <w:tabs>
          <w:tab w:val="num" w:pos="3294"/>
        </w:tabs>
        <w:ind w:left="3294" w:hanging="180"/>
      </w:pPr>
      <w:rPr>
        <w:rFonts w:cs="Times New Roman"/>
      </w:rPr>
    </w:lvl>
    <w:lvl w:ilvl="3" w:tplc="0415000F">
      <w:start w:val="1"/>
      <w:numFmt w:val="decimal"/>
      <w:lvlText w:val="%4."/>
      <w:lvlJc w:val="left"/>
      <w:pPr>
        <w:tabs>
          <w:tab w:val="num" w:pos="4014"/>
        </w:tabs>
        <w:ind w:left="4014" w:hanging="360"/>
      </w:pPr>
      <w:rPr>
        <w:rFonts w:cs="Times New Roman"/>
      </w:rPr>
    </w:lvl>
    <w:lvl w:ilvl="4" w:tplc="04150019">
      <w:start w:val="1"/>
      <w:numFmt w:val="lowerLetter"/>
      <w:lvlText w:val="%5."/>
      <w:lvlJc w:val="left"/>
      <w:pPr>
        <w:tabs>
          <w:tab w:val="num" w:pos="4734"/>
        </w:tabs>
        <w:ind w:left="4734" w:hanging="360"/>
      </w:pPr>
      <w:rPr>
        <w:rFonts w:cs="Times New Roman"/>
      </w:rPr>
    </w:lvl>
    <w:lvl w:ilvl="5" w:tplc="0415001B">
      <w:start w:val="1"/>
      <w:numFmt w:val="lowerRoman"/>
      <w:lvlText w:val="%6."/>
      <w:lvlJc w:val="right"/>
      <w:pPr>
        <w:tabs>
          <w:tab w:val="num" w:pos="5454"/>
        </w:tabs>
        <w:ind w:left="5454" w:hanging="180"/>
      </w:pPr>
      <w:rPr>
        <w:rFonts w:cs="Times New Roman"/>
      </w:rPr>
    </w:lvl>
    <w:lvl w:ilvl="6" w:tplc="0415000F">
      <w:start w:val="1"/>
      <w:numFmt w:val="decimal"/>
      <w:lvlText w:val="%7."/>
      <w:lvlJc w:val="left"/>
      <w:pPr>
        <w:tabs>
          <w:tab w:val="num" w:pos="6174"/>
        </w:tabs>
        <w:ind w:left="6174" w:hanging="360"/>
      </w:pPr>
      <w:rPr>
        <w:rFonts w:cs="Times New Roman"/>
      </w:rPr>
    </w:lvl>
    <w:lvl w:ilvl="7" w:tplc="04150019">
      <w:start w:val="1"/>
      <w:numFmt w:val="lowerLetter"/>
      <w:lvlText w:val="%8."/>
      <w:lvlJc w:val="left"/>
      <w:pPr>
        <w:tabs>
          <w:tab w:val="num" w:pos="6894"/>
        </w:tabs>
        <w:ind w:left="6894" w:hanging="360"/>
      </w:pPr>
      <w:rPr>
        <w:rFonts w:cs="Times New Roman"/>
      </w:rPr>
    </w:lvl>
    <w:lvl w:ilvl="8" w:tplc="0415001B">
      <w:start w:val="1"/>
      <w:numFmt w:val="lowerRoman"/>
      <w:lvlText w:val="%9."/>
      <w:lvlJc w:val="right"/>
      <w:pPr>
        <w:tabs>
          <w:tab w:val="num" w:pos="7614"/>
        </w:tabs>
        <w:ind w:left="7614" w:hanging="180"/>
      </w:pPr>
      <w:rPr>
        <w:rFonts w:cs="Times New Roman"/>
      </w:rPr>
    </w:lvl>
  </w:abstractNum>
  <w:abstractNum w:abstractNumId="15">
    <w:nsid w:val="13F8331F"/>
    <w:multiLevelType w:val="hybridMultilevel"/>
    <w:tmpl w:val="EC3AF9D2"/>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141D3EA3"/>
    <w:multiLevelType w:val="hybridMultilevel"/>
    <w:tmpl w:val="77EC2F86"/>
    <w:lvl w:ilvl="0" w:tplc="F6888634">
      <w:start w:val="4"/>
      <w:numFmt w:val="bullet"/>
      <w:lvlText w:val=""/>
      <w:lvlJc w:val="left"/>
      <w:pPr>
        <w:tabs>
          <w:tab w:val="num" w:pos="2221"/>
        </w:tabs>
        <w:ind w:left="2221" w:hanging="454"/>
      </w:pPr>
      <w:rPr>
        <w:rFonts w:ascii="Symbol" w:hAnsi="Symbol" w:hint="default"/>
      </w:rPr>
    </w:lvl>
    <w:lvl w:ilvl="1" w:tplc="04150003">
      <w:start w:val="1"/>
      <w:numFmt w:val="bullet"/>
      <w:lvlText w:val="o"/>
      <w:lvlJc w:val="left"/>
      <w:pPr>
        <w:tabs>
          <w:tab w:val="num" w:pos="2640"/>
        </w:tabs>
        <w:ind w:left="2640" w:hanging="360"/>
      </w:pPr>
      <w:rPr>
        <w:rFonts w:ascii="Courier New" w:hAnsi="Courier New" w:hint="default"/>
      </w:rPr>
    </w:lvl>
    <w:lvl w:ilvl="2" w:tplc="04150005">
      <w:start w:val="1"/>
      <w:numFmt w:val="bullet"/>
      <w:lvlText w:val=""/>
      <w:lvlJc w:val="left"/>
      <w:pPr>
        <w:tabs>
          <w:tab w:val="num" w:pos="3360"/>
        </w:tabs>
        <w:ind w:left="3360" w:hanging="360"/>
      </w:pPr>
      <w:rPr>
        <w:rFonts w:ascii="Wingdings" w:hAnsi="Wingdings" w:hint="default"/>
      </w:rPr>
    </w:lvl>
    <w:lvl w:ilvl="3" w:tplc="04150001">
      <w:start w:val="1"/>
      <w:numFmt w:val="bullet"/>
      <w:lvlText w:val=""/>
      <w:lvlJc w:val="left"/>
      <w:pPr>
        <w:tabs>
          <w:tab w:val="num" w:pos="4080"/>
        </w:tabs>
        <w:ind w:left="4080" w:hanging="360"/>
      </w:pPr>
      <w:rPr>
        <w:rFonts w:ascii="Symbol" w:hAnsi="Symbol" w:hint="default"/>
      </w:rPr>
    </w:lvl>
    <w:lvl w:ilvl="4" w:tplc="04150003">
      <w:start w:val="1"/>
      <w:numFmt w:val="bullet"/>
      <w:lvlText w:val="o"/>
      <w:lvlJc w:val="left"/>
      <w:pPr>
        <w:tabs>
          <w:tab w:val="num" w:pos="4800"/>
        </w:tabs>
        <w:ind w:left="4800" w:hanging="360"/>
      </w:pPr>
      <w:rPr>
        <w:rFonts w:ascii="Courier New" w:hAnsi="Courier New" w:hint="default"/>
      </w:rPr>
    </w:lvl>
    <w:lvl w:ilvl="5" w:tplc="04150005">
      <w:start w:val="1"/>
      <w:numFmt w:val="bullet"/>
      <w:lvlText w:val=""/>
      <w:lvlJc w:val="left"/>
      <w:pPr>
        <w:tabs>
          <w:tab w:val="num" w:pos="5520"/>
        </w:tabs>
        <w:ind w:left="5520" w:hanging="360"/>
      </w:pPr>
      <w:rPr>
        <w:rFonts w:ascii="Wingdings" w:hAnsi="Wingdings" w:hint="default"/>
      </w:rPr>
    </w:lvl>
    <w:lvl w:ilvl="6" w:tplc="04150001">
      <w:start w:val="1"/>
      <w:numFmt w:val="bullet"/>
      <w:lvlText w:val=""/>
      <w:lvlJc w:val="left"/>
      <w:pPr>
        <w:tabs>
          <w:tab w:val="num" w:pos="6240"/>
        </w:tabs>
        <w:ind w:left="6240" w:hanging="360"/>
      </w:pPr>
      <w:rPr>
        <w:rFonts w:ascii="Symbol" w:hAnsi="Symbol" w:hint="default"/>
      </w:rPr>
    </w:lvl>
    <w:lvl w:ilvl="7" w:tplc="04150003">
      <w:start w:val="1"/>
      <w:numFmt w:val="bullet"/>
      <w:lvlText w:val="o"/>
      <w:lvlJc w:val="left"/>
      <w:pPr>
        <w:tabs>
          <w:tab w:val="num" w:pos="6960"/>
        </w:tabs>
        <w:ind w:left="6960" w:hanging="360"/>
      </w:pPr>
      <w:rPr>
        <w:rFonts w:ascii="Courier New" w:hAnsi="Courier New" w:hint="default"/>
      </w:rPr>
    </w:lvl>
    <w:lvl w:ilvl="8" w:tplc="04150005">
      <w:start w:val="1"/>
      <w:numFmt w:val="bullet"/>
      <w:lvlText w:val=""/>
      <w:lvlJc w:val="left"/>
      <w:pPr>
        <w:tabs>
          <w:tab w:val="num" w:pos="7680"/>
        </w:tabs>
        <w:ind w:left="7680" w:hanging="360"/>
      </w:pPr>
      <w:rPr>
        <w:rFonts w:ascii="Wingdings" w:hAnsi="Wingdings" w:hint="default"/>
      </w:rPr>
    </w:lvl>
  </w:abstractNum>
  <w:abstractNum w:abstractNumId="17">
    <w:nsid w:val="155352D4"/>
    <w:multiLevelType w:val="hybridMultilevel"/>
    <w:tmpl w:val="9FBA13CA"/>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164A4B2B"/>
    <w:multiLevelType w:val="hybridMultilevel"/>
    <w:tmpl w:val="053AD314"/>
    <w:lvl w:ilvl="0" w:tplc="F6888634">
      <w:start w:val="4"/>
      <w:numFmt w:val="bullet"/>
      <w:lvlText w:val=""/>
      <w:lvlJc w:val="left"/>
      <w:pPr>
        <w:tabs>
          <w:tab w:val="num" w:pos="814"/>
        </w:tabs>
        <w:ind w:left="814" w:hanging="454"/>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6987E21"/>
    <w:multiLevelType w:val="hybridMultilevel"/>
    <w:tmpl w:val="1A3CD532"/>
    <w:lvl w:ilvl="0" w:tplc="F6888634">
      <w:start w:val="4"/>
      <w:numFmt w:val="bullet"/>
      <w:lvlText w:val=""/>
      <w:lvlJc w:val="left"/>
      <w:pPr>
        <w:tabs>
          <w:tab w:val="num" w:pos="2155"/>
        </w:tabs>
        <w:ind w:left="2155" w:hanging="454"/>
      </w:pPr>
      <w:rPr>
        <w:rFonts w:ascii="Symbol" w:hAnsi="Symbol" w:hint="default"/>
      </w:rPr>
    </w:lvl>
    <w:lvl w:ilvl="1" w:tplc="04150003">
      <w:start w:val="1"/>
      <w:numFmt w:val="bullet"/>
      <w:lvlText w:val="o"/>
      <w:lvlJc w:val="left"/>
      <w:pPr>
        <w:tabs>
          <w:tab w:val="num" w:pos="2574"/>
        </w:tabs>
        <w:ind w:left="2574" w:hanging="360"/>
      </w:pPr>
      <w:rPr>
        <w:rFonts w:ascii="Courier New" w:hAnsi="Courier New" w:hint="default"/>
      </w:rPr>
    </w:lvl>
    <w:lvl w:ilvl="2" w:tplc="04150005">
      <w:start w:val="1"/>
      <w:numFmt w:val="bullet"/>
      <w:lvlText w:val=""/>
      <w:lvlJc w:val="left"/>
      <w:pPr>
        <w:tabs>
          <w:tab w:val="num" w:pos="3294"/>
        </w:tabs>
        <w:ind w:left="3294" w:hanging="360"/>
      </w:pPr>
      <w:rPr>
        <w:rFonts w:ascii="Wingdings" w:hAnsi="Wingdings" w:hint="default"/>
      </w:rPr>
    </w:lvl>
    <w:lvl w:ilvl="3" w:tplc="04150001">
      <w:start w:val="1"/>
      <w:numFmt w:val="bullet"/>
      <w:lvlText w:val=""/>
      <w:lvlJc w:val="left"/>
      <w:pPr>
        <w:tabs>
          <w:tab w:val="num" w:pos="4014"/>
        </w:tabs>
        <w:ind w:left="4014" w:hanging="360"/>
      </w:pPr>
      <w:rPr>
        <w:rFonts w:ascii="Symbol" w:hAnsi="Symbol" w:hint="default"/>
      </w:rPr>
    </w:lvl>
    <w:lvl w:ilvl="4" w:tplc="04150003">
      <w:start w:val="1"/>
      <w:numFmt w:val="bullet"/>
      <w:lvlText w:val="o"/>
      <w:lvlJc w:val="left"/>
      <w:pPr>
        <w:tabs>
          <w:tab w:val="num" w:pos="4734"/>
        </w:tabs>
        <w:ind w:left="4734" w:hanging="360"/>
      </w:pPr>
      <w:rPr>
        <w:rFonts w:ascii="Courier New" w:hAnsi="Courier New" w:hint="default"/>
      </w:rPr>
    </w:lvl>
    <w:lvl w:ilvl="5" w:tplc="04150005">
      <w:start w:val="1"/>
      <w:numFmt w:val="bullet"/>
      <w:lvlText w:val=""/>
      <w:lvlJc w:val="left"/>
      <w:pPr>
        <w:tabs>
          <w:tab w:val="num" w:pos="5454"/>
        </w:tabs>
        <w:ind w:left="5454" w:hanging="360"/>
      </w:pPr>
      <w:rPr>
        <w:rFonts w:ascii="Wingdings" w:hAnsi="Wingdings" w:hint="default"/>
      </w:rPr>
    </w:lvl>
    <w:lvl w:ilvl="6" w:tplc="04150001">
      <w:start w:val="1"/>
      <w:numFmt w:val="bullet"/>
      <w:lvlText w:val=""/>
      <w:lvlJc w:val="left"/>
      <w:pPr>
        <w:tabs>
          <w:tab w:val="num" w:pos="6174"/>
        </w:tabs>
        <w:ind w:left="6174" w:hanging="360"/>
      </w:pPr>
      <w:rPr>
        <w:rFonts w:ascii="Symbol" w:hAnsi="Symbol" w:hint="default"/>
      </w:rPr>
    </w:lvl>
    <w:lvl w:ilvl="7" w:tplc="04150003">
      <w:start w:val="1"/>
      <w:numFmt w:val="bullet"/>
      <w:lvlText w:val="o"/>
      <w:lvlJc w:val="left"/>
      <w:pPr>
        <w:tabs>
          <w:tab w:val="num" w:pos="6894"/>
        </w:tabs>
        <w:ind w:left="6894" w:hanging="360"/>
      </w:pPr>
      <w:rPr>
        <w:rFonts w:ascii="Courier New" w:hAnsi="Courier New" w:hint="default"/>
      </w:rPr>
    </w:lvl>
    <w:lvl w:ilvl="8" w:tplc="04150005">
      <w:start w:val="1"/>
      <w:numFmt w:val="bullet"/>
      <w:lvlText w:val=""/>
      <w:lvlJc w:val="left"/>
      <w:pPr>
        <w:tabs>
          <w:tab w:val="num" w:pos="7614"/>
        </w:tabs>
        <w:ind w:left="7614" w:hanging="360"/>
      </w:pPr>
      <w:rPr>
        <w:rFonts w:ascii="Wingdings" w:hAnsi="Wingdings" w:hint="default"/>
      </w:rPr>
    </w:lvl>
  </w:abstractNum>
  <w:abstractNum w:abstractNumId="20">
    <w:nsid w:val="17EF5B63"/>
    <w:multiLevelType w:val="singleLevel"/>
    <w:tmpl w:val="5CACA1CA"/>
    <w:lvl w:ilvl="0">
      <w:numFmt w:val="bullet"/>
      <w:lvlText w:val="-"/>
      <w:lvlJc w:val="left"/>
      <w:pPr>
        <w:tabs>
          <w:tab w:val="num" w:pos="360"/>
        </w:tabs>
        <w:ind w:left="360" w:hanging="360"/>
      </w:pPr>
      <w:rPr>
        <w:rFonts w:ascii="Times New Roman" w:hAnsi="Times New Roman" w:hint="default"/>
      </w:rPr>
    </w:lvl>
  </w:abstractNum>
  <w:abstractNum w:abstractNumId="21">
    <w:nsid w:val="18AD5103"/>
    <w:multiLevelType w:val="hybridMultilevel"/>
    <w:tmpl w:val="2C0873D4"/>
    <w:lvl w:ilvl="0" w:tplc="F6888634">
      <w:start w:val="4"/>
      <w:numFmt w:val="bullet"/>
      <w:lvlText w:val=""/>
      <w:lvlJc w:val="left"/>
      <w:pPr>
        <w:tabs>
          <w:tab w:val="num" w:pos="1588"/>
        </w:tabs>
        <w:ind w:left="1588" w:hanging="45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22">
    <w:nsid w:val="18FA6B1F"/>
    <w:multiLevelType w:val="hybridMultilevel"/>
    <w:tmpl w:val="AA9A59A8"/>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19627E11"/>
    <w:multiLevelType w:val="hybridMultilevel"/>
    <w:tmpl w:val="6A687628"/>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1DB6051A"/>
    <w:multiLevelType w:val="hybridMultilevel"/>
    <w:tmpl w:val="DC46193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0075849"/>
    <w:multiLevelType w:val="hybridMultilevel"/>
    <w:tmpl w:val="4FB40CE0"/>
    <w:lvl w:ilvl="0" w:tplc="F6888634">
      <w:start w:val="4"/>
      <w:numFmt w:val="bullet"/>
      <w:lvlText w:val=""/>
      <w:lvlJc w:val="left"/>
      <w:pPr>
        <w:tabs>
          <w:tab w:val="num" w:pos="1726"/>
        </w:tabs>
        <w:ind w:left="1726" w:hanging="454"/>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26">
    <w:nsid w:val="212A763E"/>
    <w:multiLevelType w:val="hybridMultilevel"/>
    <w:tmpl w:val="E7FE80C6"/>
    <w:lvl w:ilvl="0" w:tplc="F6888634">
      <w:start w:val="4"/>
      <w:numFmt w:val="bullet"/>
      <w:lvlText w:val=""/>
      <w:lvlJc w:val="left"/>
      <w:pPr>
        <w:tabs>
          <w:tab w:val="num" w:pos="2155"/>
        </w:tabs>
        <w:ind w:left="2155" w:hanging="454"/>
      </w:pPr>
      <w:rPr>
        <w:rFonts w:ascii="Symbol" w:hAnsi="Symbol" w:hint="default"/>
      </w:rPr>
    </w:lvl>
    <w:lvl w:ilvl="1" w:tplc="04150003">
      <w:start w:val="1"/>
      <w:numFmt w:val="bullet"/>
      <w:lvlText w:val="o"/>
      <w:lvlJc w:val="left"/>
      <w:pPr>
        <w:tabs>
          <w:tab w:val="num" w:pos="2574"/>
        </w:tabs>
        <w:ind w:left="2574" w:hanging="360"/>
      </w:pPr>
      <w:rPr>
        <w:rFonts w:ascii="Courier New" w:hAnsi="Courier New" w:hint="default"/>
      </w:rPr>
    </w:lvl>
    <w:lvl w:ilvl="2" w:tplc="04150005">
      <w:start w:val="1"/>
      <w:numFmt w:val="bullet"/>
      <w:lvlText w:val=""/>
      <w:lvlJc w:val="left"/>
      <w:pPr>
        <w:tabs>
          <w:tab w:val="num" w:pos="3294"/>
        </w:tabs>
        <w:ind w:left="3294" w:hanging="360"/>
      </w:pPr>
      <w:rPr>
        <w:rFonts w:ascii="Wingdings" w:hAnsi="Wingdings" w:hint="default"/>
      </w:rPr>
    </w:lvl>
    <w:lvl w:ilvl="3" w:tplc="04150001">
      <w:start w:val="1"/>
      <w:numFmt w:val="bullet"/>
      <w:lvlText w:val=""/>
      <w:lvlJc w:val="left"/>
      <w:pPr>
        <w:tabs>
          <w:tab w:val="num" w:pos="4014"/>
        </w:tabs>
        <w:ind w:left="4014" w:hanging="360"/>
      </w:pPr>
      <w:rPr>
        <w:rFonts w:ascii="Symbol" w:hAnsi="Symbol" w:hint="default"/>
      </w:rPr>
    </w:lvl>
    <w:lvl w:ilvl="4" w:tplc="04150003">
      <w:start w:val="1"/>
      <w:numFmt w:val="bullet"/>
      <w:lvlText w:val="o"/>
      <w:lvlJc w:val="left"/>
      <w:pPr>
        <w:tabs>
          <w:tab w:val="num" w:pos="4734"/>
        </w:tabs>
        <w:ind w:left="4734" w:hanging="360"/>
      </w:pPr>
      <w:rPr>
        <w:rFonts w:ascii="Courier New" w:hAnsi="Courier New" w:hint="default"/>
      </w:rPr>
    </w:lvl>
    <w:lvl w:ilvl="5" w:tplc="04150005">
      <w:start w:val="1"/>
      <w:numFmt w:val="bullet"/>
      <w:lvlText w:val=""/>
      <w:lvlJc w:val="left"/>
      <w:pPr>
        <w:tabs>
          <w:tab w:val="num" w:pos="5454"/>
        </w:tabs>
        <w:ind w:left="5454" w:hanging="360"/>
      </w:pPr>
      <w:rPr>
        <w:rFonts w:ascii="Wingdings" w:hAnsi="Wingdings" w:hint="default"/>
      </w:rPr>
    </w:lvl>
    <w:lvl w:ilvl="6" w:tplc="04150001">
      <w:start w:val="1"/>
      <w:numFmt w:val="bullet"/>
      <w:lvlText w:val=""/>
      <w:lvlJc w:val="left"/>
      <w:pPr>
        <w:tabs>
          <w:tab w:val="num" w:pos="6174"/>
        </w:tabs>
        <w:ind w:left="6174" w:hanging="360"/>
      </w:pPr>
      <w:rPr>
        <w:rFonts w:ascii="Symbol" w:hAnsi="Symbol" w:hint="default"/>
      </w:rPr>
    </w:lvl>
    <w:lvl w:ilvl="7" w:tplc="04150003">
      <w:start w:val="1"/>
      <w:numFmt w:val="bullet"/>
      <w:lvlText w:val="o"/>
      <w:lvlJc w:val="left"/>
      <w:pPr>
        <w:tabs>
          <w:tab w:val="num" w:pos="6894"/>
        </w:tabs>
        <w:ind w:left="6894" w:hanging="360"/>
      </w:pPr>
      <w:rPr>
        <w:rFonts w:ascii="Courier New" w:hAnsi="Courier New" w:hint="default"/>
      </w:rPr>
    </w:lvl>
    <w:lvl w:ilvl="8" w:tplc="04150005">
      <w:start w:val="1"/>
      <w:numFmt w:val="bullet"/>
      <w:lvlText w:val=""/>
      <w:lvlJc w:val="left"/>
      <w:pPr>
        <w:tabs>
          <w:tab w:val="num" w:pos="7614"/>
        </w:tabs>
        <w:ind w:left="7614" w:hanging="360"/>
      </w:pPr>
      <w:rPr>
        <w:rFonts w:ascii="Wingdings" w:hAnsi="Wingdings" w:hint="default"/>
      </w:rPr>
    </w:lvl>
  </w:abstractNum>
  <w:abstractNum w:abstractNumId="27">
    <w:nsid w:val="23926070"/>
    <w:multiLevelType w:val="hybridMultilevel"/>
    <w:tmpl w:val="DF985A88"/>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23CD2917"/>
    <w:multiLevelType w:val="hybridMultilevel"/>
    <w:tmpl w:val="053AD314"/>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4E93D60"/>
    <w:multiLevelType w:val="hybridMultilevel"/>
    <w:tmpl w:val="910A9B22"/>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24F73EE0"/>
    <w:multiLevelType w:val="hybridMultilevel"/>
    <w:tmpl w:val="B62EA082"/>
    <w:lvl w:ilvl="0" w:tplc="0415000F">
      <w:start w:val="1"/>
      <w:numFmt w:val="decimal"/>
      <w:lvlText w:val="%1."/>
      <w:lvlJc w:val="left"/>
      <w:pPr>
        <w:tabs>
          <w:tab w:val="num" w:pos="417"/>
        </w:tabs>
        <w:ind w:left="41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BBE534D"/>
    <w:multiLevelType w:val="hybridMultilevel"/>
    <w:tmpl w:val="020E4D9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C4A5EAE"/>
    <w:multiLevelType w:val="hybridMultilevel"/>
    <w:tmpl w:val="F1226DE4"/>
    <w:lvl w:ilvl="0" w:tplc="F6888634">
      <w:start w:val="4"/>
      <w:numFmt w:val="bullet"/>
      <w:lvlText w:val=""/>
      <w:lvlJc w:val="left"/>
      <w:pPr>
        <w:tabs>
          <w:tab w:val="num" w:pos="2014"/>
        </w:tabs>
        <w:ind w:left="2014" w:hanging="454"/>
      </w:pPr>
      <w:rPr>
        <w:rFonts w:ascii="Symbol" w:hAnsi="Symbol"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3">
    <w:nsid w:val="2D3A4983"/>
    <w:multiLevelType w:val="hybridMultilevel"/>
    <w:tmpl w:val="F9863908"/>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2F3E2B1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nsid w:val="2F7A11F7"/>
    <w:multiLevelType w:val="hybridMultilevel"/>
    <w:tmpl w:val="7DDCE10E"/>
    <w:lvl w:ilvl="0" w:tplc="04150001">
      <w:start w:val="1"/>
      <w:numFmt w:val="bullet"/>
      <w:lvlText w:val=""/>
      <w:lvlJc w:val="left"/>
      <w:pPr>
        <w:tabs>
          <w:tab w:val="num" w:pos="2061"/>
        </w:tabs>
        <w:ind w:left="2061" w:hanging="360"/>
      </w:pPr>
      <w:rPr>
        <w:rFonts w:ascii="Symbol" w:hAnsi="Symbol" w:hint="default"/>
      </w:rPr>
    </w:lvl>
    <w:lvl w:ilvl="1" w:tplc="F6888634">
      <w:start w:val="4"/>
      <w:numFmt w:val="bullet"/>
      <w:lvlText w:val=""/>
      <w:lvlJc w:val="left"/>
      <w:pPr>
        <w:tabs>
          <w:tab w:val="num" w:pos="2668"/>
        </w:tabs>
        <w:ind w:left="2668" w:hanging="454"/>
      </w:pPr>
      <w:rPr>
        <w:rFonts w:ascii="Symbol" w:hAnsi="Symbol" w:hint="default"/>
      </w:rPr>
    </w:lvl>
    <w:lvl w:ilvl="2" w:tplc="0415000F">
      <w:start w:val="1"/>
      <w:numFmt w:val="decimal"/>
      <w:lvlText w:val="%3."/>
      <w:lvlJc w:val="left"/>
      <w:pPr>
        <w:tabs>
          <w:tab w:val="num" w:pos="3294"/>
        </w:tabs>
        <w:ind w:left="3294" w:hanging="360"/>
      </w:pPr>
      <w:rPr>
        <w:rFonts w:cs="Times New Roman"/>
      </w:rPr>
    </w:lvl>
    <w:lvl w:ilvl="3" w:tplc="04150001">
      <w:start w:val="1"/>
      <w:numFmt w:val="bullet"/>
      <w:lvlText w:val=""/>
      <w:lvlJc w:val="left"/>
      <w:pPr>
        <w:tabs>
          <w:tab w:val="num" w:pos="4014"/>
        </w:tabs>
        <w:ind w:left="4014" w:hanging="360"/>
      </w:pPr>
      <w:rPr>
        <w:rFonts w:ascii="Symbol" w:hAnsi="Symbol" w:hint="default"/>
      </w:rPr>
    </w:lvl>
    <w:lvl w:ilvl="4" w:tplc="04150003">
      <w:start w:val="1"/>
      <w:numFmt w:val="bullet"/>
      <w:lvlText w:val="o"/>
      <w:lvlJc w:val="left"/>
      <w:pPr>
        <w:tabs>
          <w:tab w:val="num" w:pos="4734"/>
        </w:tabs>
        <w:ind w:left="4734" w:hanging="360"/>
      </w:pPr>
      <w:rPr>
        <w:rFonts w:ascii="Courier New" w:hAnsi="Courier New" w:hint="default"/>
      </w:rPr>
    </w:lvl>
    <w:lvl w:ilvl="5" w:tplc="04150005">
      <w:start w:val="1"/>
      <w:numFmt w:val="bullet"/>
      <w:lvlText w:val=""/>
      <w:lvlJc w:val="left"/>
      <w:pPr>
        <w:tabs>
          <w:tab w:val="num" w:pos="5454"/>
        </w:tabs>
        <w:ind w:left="5454" w:hanging="360"/>
      </w:pPr>
      <w:rPr>
        <w:rFonts w:ascii="Wingdings" w:hAnsi="Wingdings" w:hint="default"/>
      </w:rPr>
    </w:lvl>
    <w:lvl w:ilvl="6" w:tplc="04150001">
      <w:start w:val="1"/>
      <w:numFmt w:val="bullet"/>
      <w:lvlText w:val=""/>
      <w:lvlJc w:val="left"/>
      <w:pPr>
        <w:tabs>
          <w:tab w:val="num" w:pos="6174"/>
        </w:tabs>
        <w:ind w:left="6174" w:hanging="360"/>
      </w:pPr>
      <w:rPr>
        <w:rFonts w:ascii="Symbol" w:hAnsi="Symbol" w:hint="default"/>
      </w:rPr>
    </w:lvl>
    <w:lvl w:ilvl="7" w:tplc="04150003">
      <w:start w:val="1"/>
      <w:numFmt w:val="bullet"/>
      <w:lvlText w:val="o"/>
      <w:lvlJc w:val="left"/>
      <w:pPr>
        <w:tabs>
          <w:tab w:val="num" w:pos="6894"/>
        </w:tabs>
        <w:ind w:left="6894" w:hanging="360"/>
      </w:pPr>
      <w:rPr>
        <w:rFonts w:ascii="Courier New" w:hAnsi="Courier New" w:hint="default"/>
      </w:rPr>
    </w:lvl>
    <w:lvl w:ilvl="8" w:tplc="04150005">
      <w:start w:val="1"/>
      <w:numFmt w:val="bullet"/>
      <w:lvlText w:val=""/>
      <w:lvlJc w:val="left"/>
      <w:pPr>
        <w:tabs>
          <w:tab w:val="num" w:pos="7614"/>
        </w:tabs>
        <w:ind w:left="7614" w:hanging="360"/>
      </w:pPr>
      <w:rPr>
        <w:rFonts w:ascii="Wingdings" w:hAnsi="Wingdings" w:hint="default"/>
      </w:rPr>
    </w:lvl>
  </w:abstractNum>
  <w:abstractNum w:abstractNumId="36">
    <w:nsid w:val="31942BA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7">
    <w:nsid w:val="33F7374B"/>
    <w:multiLevelType w:val="hybridMultilevel"/>
    <w:tmpl w:val="C7E43066"/>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3771259E"/>
    <w:multiLevelType w:val="hybridMultilevel"/>
    <w:tmpl w:val="921EED10"/>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nsid w:val="37B5578E"/>
    <w:multiLevelType w:val="hybridMultilevel"/>
    <w:tmpl w:val="71CAB64C"/>
    <w:lvl w:ilvl="0" w:tplc="F6888634">
      <w:start w:val="4"/>
      <w:numFmt w:val="bullet"/>
      <w:lvlText w:val=""/>
      <w:lvlJc w:val="left"/>
      <w:pPr>
        <w:tabs>
          <w:tab w:val="num" w:pos="1726"/>
        </w:tabs>
        <w:ind w:left="1726" w:hanging="454"/>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40">
    <w:nsid w:val="3958193A"/>
    <w:multiLevelType w:val="hybridMultilevel"/>
    <w:tmpl w:val="161C7020"/>
    <w:lvl w:ilvl="0" w:tplc="F6888634">
      <w:start w:val="4"/>
      <w:numFmt w:val="bullet"/>
      <w:lvlText w:val=""/>
      <w:lvlJc w:val="left"/>
      <w:pPr>
        <w:tabs>
          <w:tab w:val="num" w:pos="1726"/>
        </w:tabs>
        <w:ind w:left="1726" w:hanging="454"/>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41">
    <w:nsid w:val="398E317C"/>
    <w:multiLevelType w:val="hybridMultilevel"/>
    <w:tmpl w:val="1D407FA4"/>
    <w:lvl w:ilvl="0" w:tplc="F6888634">
      <w:start w:val="4"/>
      <w:numFmt w:val="bullet"/>
      <w:lvlText w:val=""/>
      <w:lvlJc w:val="left"/>
      <w:pPr>
        <w:tabs>
          <w:tab w:val="num" w:pos="2155"/>
        </w:tabs>
        <w:ind w:left="2155" w:hanging="454"/>
      </w:pPr>
      <w:rPr>
        <w:rFonts w:ascii="Symbol" w:hAnsi="Symbol" w:hint="default"/>
      </w:rPr>
    </w:lvl>
    <w:lvl w:ilvl="1" w:tplc="04150003">
      <w:start w:val="1"/>
      <w:numFmt w:val="bullet"/>
      <w:lvlText w:val="o"/>
      <w:lvlJc w:val="left"/>
      <w:pPr>
        <w:tabs>
          <w:tab w:val="num" w:pos="2574"/>
        </w:tabs>
        <w:ind w:left="2574" w:hanging="360"/>
      </w:pPr>
      <w:rPr>
        <w:rFonts w:ascii="Courier New" w:hAnsi="Courier New" w:hint="default"/>
      </w:rPr>
    </w:lvl>
    <w:lvl w:ilvl="2" w:tplc="04150005">
      <w:start w:val="1"/>
      <w:numFmt w:val="bullet"/>
      <w:lvlText w:val=""/>
      <w:lvlJc w:val="left"/>
      <w:pPr>
        <w:tabs>
          <w:tab w:val="num" w:pos="3294"/>
        </w:tabs>
        <w:ind w:left="3294" w:hanging="360"/>
      </w:pPr>
      <w:rPr>
        <w:rFonts w:ascii="Wingdings" w:hAnsi="Wingdings" w:hint="default"/>
      </w:rPr>
    </w:lvl>
    <w:lvl w:ilvl="3" w:tplc="04150001">
      <w:start w:val="1"/>
      <w:numFmt w:val="bullet"/>
      <w:lvlText w:val=""/>
      <w:lvlJc w:val="left"/>
      <w:pPr>
        <w:tabs>
          <w:tab w:val="num" w:pos="4014"/>
        </w:tabs>
        <w:ind w:left="4014" w:hanging="360"/>
      </w:pPr>
      <w:rPr>
        <w:rFonts w:ascii="Symbol" w:hAnsi="Symbol" w:hint="default"/>
      </w:rPr>
    </w:lvl>
    <w:lvl w:ilvl="4" w:tplc="04150003">
      <w:start w:val="1"/>
      <w:numFmt w:val="bullet"/>
      <w:lvlText w:val="o"/>
      <w:lvlJc w:val="left"/>
      <w:pPr>
        <w:tabs>
          <w:tab w:val="num" w:pos="4734"/>
        </w:tabs>
        <w:ind w:left="4734" w:hanging="360"/>
      </w:pPr>
      <w:rPr>
        <w:rFonts w:ascii="Courier New" w:hAnsi="Courier New" w:hint="default"/>
      </w:rPr>
    </w:lvl>
    <w:lvl w:ilvl="5" w:tplc="04150005">
      <w:start w:val="1"/>
      <w:numFmt w:val="bullet"/>
      <w:lvlText w:val=""/>
      <w:lvlJc w:val="left"/>
      <w:pPr>
        <w:tabs>
          <w:tab w:val="num" w:pos="5454"/>
        </w:tabs>
        <w:ind w:left="5454" w:hanging="360"/>
      </w:pPr>
      <w:rPr>
        <w:rFonts w:ascii="Wingdings" w:hAnsi="Wingdings" w:hint="default"/>
      </w:rPr>
    </w:lvl>
    <w:lvl w:ilvl="6" w:tplc="04150001">
      <w:start w:val="1"/>
      <w:numFmt w:val="bullet"/>
      <w:lvlText w:val=""/>
      <w:lvlJc w:val="left"/>
      <w:pPr>
        <w:tabs>
          <w:tab w:val="num" w:pos="6174"/>
        </w:tabs>
        <w:ind w:left="6174" w:hanging="360"/>
      </w:pPr>
      <w:rPr>
        <w:rFonts w:ascii="Symbol" w:hAnsi="Symbol" w:hint="default"/>
      </w:rPr>
    </w:lvl>
    <w:lvl w:ilvl="7" w:tplc="04150003">
      <w:start w:val="1"/>
      <w:numFmt w:val="bullet"/>
      <w:lvlText w:val="o"/>
      <w:lvlJc w:val="left"/>
      <w:pPr>
        <w:tabs>
          <w:tab w:val="num" w:pos="6894"/>
        </w:tabs>
        <w:ind w:left="6894" w:hanging="360"/>
      </w:pPr>
      <w:rPr>
        <w:rFonts w:ascii="Courier New" w:hAnsi="Courier New" w:hint="default"/>
      </w:rPr>
    </w:lvl>
    <w:lvl w:ilvl="8" w:tplc="04150005">
      <w:start w:val="1"/>
      <w:numFmt w:val="bullet"/>
      <w:lvlText w:val=""/>
      <w:lvlJc w:val="left"/>
      <w:pPr>
        <w:tabs>
          <w:tab w:val="num" w:pos="7614"/>
        </w:tabs>
        <w:ind w:left="7614" w:hanging="360"/>
      </w:pPr>
      <w:rPr>
        <w:rFonts w:ascii="Wingdings" w:hAnsi="Wingdings" w:hint="default"/>
      </w:rPr>
    </w:lvl>
  </w:abstractNum>
  <w:abstractNum w:abstractNumId="42">
    <w:nsid w:val="3BB8404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nsid w:val="3BCE027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nsid w:val="3C857662"/>
    <w:multiLevelType w:val="hybridMultilevel"/>
    <w:tmpl w:val="AAC0399C"/>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nsid w:val="3E800856"/>
    <w:multiLevelType w:val="hybridMultilevel"/>
    <w:tmpl w:val="EDBCC422"/>
    <w:lvl w:ilvl="0" w:tplc="0415000F">
      <w:start w:val="1"/>
      <w:numFmt w:val="decimal"/>
      <w:lvlText w:val="%1."/>
      <w:lvlJc w:val="left"/>
      <w:pPr>
        <w:tabs>
          <w:tab w:val="num" w:pos="1854"/>
        </w:tabs>
        <w:ind w:left="1854" w:hanging="360"/>
      </w:pPr>
      <w:rPr>
        <w:rFonts w:cs="Times New Roman"/>
      </w:rPr>
    </w:lvl>
    <w:lvl w:ilvl="1" w:tplc="F6888634">
      <w:start w:val="4"/>
      <w:numFmt w:val="bullet"/>
      <w:lvlText w:val=""/>
      <w:lvlJc w:val="left"/>
      <w:pPr>
        <w:tabs>
          <w:tab w:val="num" w:pos="2668"/>
        </w:tabs>
        <w:ind w:left="2668" w:hanging="454"/>
      </w:pPr>
      <w:rPr>
        <w:rFonts w:ascii="Symbol" w:hAnsi="Symbol" w:hint="default"/>
      </w:rPr>
    </w:lvl>
    <w:lvl w:ilvl="2" w:tplc="0415001B">
      <w:start w:val="1"/>
      <w:numFmt w:val="lowerRoman"/>
      <w:lvlText w:val="%3."/>
      <w:lvlJc w:val="right"/>
      <w:pPr>
        <w:tabs>
          <w:tab w:val="num" w:pos="3294"/>
        </w:tabs>
        <w:ind w:left="3294" w:hanging="180"/>
      </w:pPr>
      <w:rPr>
        <w:rFonts w:cs="Times New Roman"/>
      </w:rPr>
    </w:lvl>
    <w:lvl w:ilvl="3" w:tplc="0415000F">
      <w:start w:val="1"/>
      <w:numFmt w:val="decimal"/>
      <w:lvlText w:val="%4."/>
      <w:lvlJc w:val="left"/>
      <w:pPr>
        <w:tabs>
          <w:tab w:val="num" w:pos="4014"/>
        </w:tabs>
        <w:ind w:left="4014" w:hanging="360"/>
      </w:pPr>
      <w:rPr>
        <w:rFonts w:cs="Times New Roman"/>
      </w:rPr>
    </w:lvl>
    <w:lvl w:ilvl="4" w:tplc="04150019">
      <w:start w:val="1"/>
      <w:numFmt w:val="lowerLetter"/>
      <w:lvlText w:val="%5."/>
      <w:lvlJc w:val="left"/>
      <w:pPr>
        <w:tabs>
          <w:tab w:val="num" w:pos="4734"/>
        </w:tabs>
        <w:ind w:left="4734" w:hanging="360"/>
      </w:pPr>
      <w:rPr>
        <w:rFonts w:cs="Times New Roman"/>
      </w:rPr>
    </w:lvl>
    <w:lvl w:ilvl="5" w:tplc="0415001B">
      <w:start w:val="1"/>
      <w:numFmt w:val="lowerRoman"/>
      <w:lvlText w:val="%6."/>
      <w:lvlJc w:val="right"/>
      <w:pPr>
        <w:tabs>
          <w:tab w:val="num" w:pos="5454"/>
        </w:tabs>
        <w:ind w:left="5454" w:hanging="180"/>
      </w:pPr>
      <w:rPr>
        <w:rFonts w:cs="Times New Roman"/>
      </w:rPr>
    </w:lvl>
    <w:lvl w:ilvl="6" w:tplc="0415000F">
      <w:start w:val="1"/>
      <w:numFmt w:val="decimal"/>
      <w:lvlText w:val="%7."/>
      <w:lvlJc w:val="left"/>
      <w:pPr>
        <w:tabs>
          <w:tab w:val="num" w:pos="6174"/>
        </w:tabs>
        <w:ind w:left="6174" w:hanging="360"/>
      </w:pPr>
      <w:rPr>
        <w:rFonts w:cs="Times New Roman"/>
      </w:rPr>
    </w:lvl>
    <w:lvl w:ilvl="7" w:tplc="04150019">
      <w:start w:val="1"/>
      <w:numFmt w:val="lowerLetter"/>
      <w:lvlText w:val="%8."/>
      <w:lvlJc w:val="left"/>
      <w:pPr>
        <w:tabs>
          <w:tab w:val="num" w:pos="6894"/>
        </w:tabs>
        <w:ind w:left="6894" w:hanging="360"/>
      </w:pPr>
      <w:rPr>
        <w:rFonts w:cs="Times New Roman"/>
      </w:rPr>
    </w:lvl>
    <w:lvl w:ilvl="8" w:tplc="0415001B">
      <w:start w:val="1"/>
      <w:numFmt w:val="lowerRoman"/>
      <w:lvlText w:val="%9."/>
      <w:lvlJc w:val="right"/>
      <w:pPr>
        <w:tabs>
          <w:tab w:val="num" w:pos="7614"/>
        </w:tabs>
        <w:ind w:left="7614" w:hanging="180"/>
      </w:pPr>
      <w:rPr>
        <w:rFonts w:cs="Times New Roman"/>
      </w:rPr>
    </w:lvl>
  </w:abstractNum>
  <w:abstractNum w:abstractNumId="46">
    <w:nsid w:val="41C72FDE"/>
    <w:multiLevelType w:val="hybridMultilevel"/>
    <w:tmpl w:val="3BB048FC"/>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nsid w:val="42C128DA"/>
    <w:multiLevelType w:val="hybridMultilevel"/>
    <w:tmpl w:val="CC06B93E"/>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nsid w:val="44AD74CE"/>
    <w:multiLevelType w:val="hybridMultilevel"/>
    <w:tmpl w:val="BFA00426"/>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nsid w:val="47C63E4B"/>
    <w:multiLevelType w:val="hybridMultilevel"/>
    <w:tmpl w:val="1BE8DEB2"/>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nsid w:val="48163741"/>
    <w:multiLevelType w:val="hybridMultilevel"/>
    <w:tmpl w:val="0AA4B714"/>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nsid w:val="487B669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2">
    <w:nsid w:val="48B3311F"/>
    <w:multiLevelType w:val="hybridMultilevel"/>
    <w:tmpl w:val="4ADE935E"/>
    <w:lvl w:ilvl="0" w:tplc="F6888634">
      <w:start w:val="4"/>
      <w:numFmt w:val="bullet"/>
      <w:lvlText w:val=""/>
      <w:lvlJc w:val="left"/>
      <w:pPr>
        <w:tabs>
          <w:tab w:val="num" w:pos="1726"/>
        </w:tabs>
        <w:ind w:left="1726" w:hanging="454"/>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53">
    <w:nsid w:val="4AB952CB"/>
    <w:multiLevelType w:val="hybridMultilevel"/>
    <w:tmpl w:val="1EF877CE"/>
    <w:lvl w:ilvl="0" w:tplc="F6888634">
      <w:start w:val="4"/>
      <w:numFmt w:val="bullet"/>
      <w:lvlText w:val=""/>
      <w:lvlJc w:val="left"/>
      <w:pPr>
        <w:tabs>
          <w:tab w:val="num" w:pos="1588"/>
        </w:tabs>
        <w:ind w:left="1588" w:hanging="45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54">
    <w:nsid w:val="4B7806B2"/>
    <w:multiLevelType w:val="hybridMultilevel"/>
    <w:tmpl w:val="189C8A1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4BA37E35"/>
    <w:multiLevelType w:val="hybridMultilevel"/>
    <w:tmpl w:val="2EA4C376"/>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6">
    <w:nsid w:val="532508AF"/>
    <w:multiLevelType w:val="hybridMultilevel"/>
    <w:tmpl w:val="C00ACD0E"/>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nsid w:val="54DF3D50"/>
    <w:multiLevelType w:val="hybridMultilevel"/>
    <w:tmpl w:val="BF083A34"/>
    <w:lvl w:ilvl="0" w:tplc="F6888634">
      <w:start w:val="4"/>
      <w:numFmt w:val="bullet"/>
      <w:lvlText w:val=""/>
      <w:lvlJc w:val="left"/>
      <w:pPr>
        <w:tabs>
          <w:tab w:val="num" w:pos="1726"/>
        </w:tabs>
        <w:ind w:left="1726" w:hanging="454"/>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58">
    <w:nsid w:val="550A1C6B"/>
    <w:multiLevelType w:val="hybridMultilevel"/>
    <w:tmpl w:val="F1E8FE5C"/>
    <w:lvl w:ilvl="0" w:tplc="F6888634">
      <w:start w:val="4"/>
      <w:numFmt w:val="bullet"/>
      <w:lvlText w:val=""/>
      <w:lvlJc w:val="left"/>
      <w:pPr>
        <w:tabs>
          <w:tab w:val="num" w:pos="1588"/>
        </w:tabs>
        <w:ind w:left="1588" w:hanging="45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59">
    <w:nsid w:val="565536F8"/>
    <w:multiLevelType w:val="hybridMultilevel"/>
    <w:tmpl w:val="2A0EE422"/>
    <w:lvl w:ilvl="0" w:tplc="04150001">
      <w:start w:val="1"/>
      <w:numFmt w:val="bullet"/>
      <w:lvlText w:val=""/>
      <w:lvlJc w:val="left"/>
      <w:pPr>
        <w:tabs>
          <w:tab w:val="num" w:pos="927"/>
        </w:tabs>
        <w:ind w:left="927"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57622552"/>
    <w:multiLevelType w:val="hybridMultilevel"/>
    <w:tmpl w:val="053AD31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585629A1"/>
    <w:multiLevelType w:val="hybridMultilevel"/>
    <w:tmpl w:val="7DDCE10E"/>
    <w:lvl w:ilvl="0" w:tplc="F6888634">
      <w:start w:val="4"/>
      <w:numFmt w:val="bullet"/>
      <w:lvlText w:val=""/>
      <w:lvlJc w:val="left"/>
      <w:pPr>
        <w:tabs>
          <w:tab w:val="num" w:pos="2155"/>
        </w:tabs>
        <w:ind w:left="2155" w:hanging="454"/>
      </w:pPr>
      <w:rPr>
        <w:rFonts w:ascii="Symbol" w:hAnsi="Symbol" w:hint="default"/>
      </w:rPr>
    </w:lvl>
    <w:lvl w:ilvl="1" w:tplc="04150003">
      <w:start w:val="1"/>
      <w:numFmt w:val="bullet"/>
      <w:lvlText w:val="o"/>
      <w:lvlJc w:val="left"/>
      <w:pPr>
        <w:tabs>
          <w:tab w:val="num" w:pos="2574"/>
        </w:tabs>
        <w:ind w:left="2574" w:hanging="360"/>
      </w:pPr>
      <w:rPr>
        <w:rFonts w:ascii="Courier New" w:hAnsi="Courier New" w:hint="default"/>
      </w:rPr>
    </w:lvl>
    <w:lvl w:ilvl="2" w:tplc="04150005">
      <w:start w:val="1"/>
      <w:numFmt w:val="bullet"/>
      <w:lvlText w:val=""/>
      <w:lvlJc w:val="left"/>
      <w:pPr>
        <w:tabs>
          <w:tab w:val="num" w:pos="3294"/>
        </w:tabs>
        <w:ind w:left="3294" w:hanging="360"/>
      </w:pPr>
      <w:rPr>
        <w:rFonts w:ascii="Wingdings" w:hAnsi="Wingdings" w:hint="default"/>
      </w:rPr>
    </w:lvl>
    <w:lvl w:ilvl="3" w:tplc="04150001">
      <w:start w:val="1"/>
      <w:numFmt w:val="bullet"/>
      <w:lvlText w:val=""/>
      <w:lvlJc w:val="left"/>
      <w:pPr>
        <w:tabs>
          <w:tab w:val="num" w:pos="4014"/>
        </w:tabs>
        <w:ind w:left="4014" w:hanging="360"/>
      </w:pPr>
      <w:rPr>
        <w:rFonts w:ascii="Symbol" w:hAnsi="Symbol" w:hint="default"/>
      </w:rPr>
    </w:lvl>
    <w:lvl w:ilvl="4" w:tplc="04150003">
      <w:start w:val="1"/>
      <w:numFmt w:val="bullet"/>
      <w:lvlText w:val="o"/>
      <w:lvlJc w:val="left"/>
      <w:pPr>
        <w:tabs>
          <w:tab w:val="num" w:pos="4734"/>
        </w:tabs>
        <w:ind w:left="4734" w:hanging="360"/>
      </w:pPr>
      <w:rPr>
        <w:rFonts w:ascii="Courier New" w:hAnsi="Courier New" w:hint="default"/>
      </w:rPr>
    </w:lvl>
    <w:lvl w:ilvl="5" w:tplc="04150005">
      <w:start w:val="1"/>
      <w:numFmt w:val="bullet"/>
      <w:lvlText w:val=""/>
      <w:lvlJc w:val="left"/>
      <w:pPr>
        <w:tabs>
          <w:tab w:val="num" w:pos="5454"/>
        </w:tabs>
        <w:ind w:left="5454" w:hanging="360"/>
      </w:pPr>
      <w:rPr>
        <w:rFonts w:ascii="Wingdings" w:hAnsi="Wingdings" w:hint="default"/>
      </w:rPr>
    </w:lvl>
    <w:lvl w:ilvl="6" w:tplc="04150001">
      <w:start w:val="1"/>
      <w:numFmt w:val="bullet"/>
      <w:lvlText w:val=""/>
      <w:lvlJc w:val="left"/>
      <w:pPr>
        <w:tabs>
          <w:tab w:val="num" w:pos="6174"/>
        </w:tabs>
        <w:ind w:left="6174" w:hanging="360"/>
      </w:pPr>
      <w:rPr>
        <w:rFonts w:ascii="Symbol" w:hAnsi="Symbol" w:hint="default"/>
      </w:rPr>
    </w:lvl>
    <w:lvl w:ilvl="7" w:tplc="04150003">
      <w:start w:val="1"/>
      <w:numFmt w:val="bullet"/>
      <w:lvlText w:val="o"/>
      <w:lvlJc w:val="left"/>
      <w:pPr>
        <w:tabs>
          <w:tab w:val="num" w:pos="6894"/>
        </w:tabs>
        <w:ind w:left="6894" w:hanging="360"/>
      </w:pPr>
      <w:rPr>
        <w:rFonts w:ascii="Courier New" w:hAnsi="Courier New" w:hint="default"/>
      </w:rPr>
    </w:lvl>
    <w:lvl w:ilvl="8" w:tplc="04150005">
      <w:start w:val="1"/>
      <w:numFmt w:val="bullet"/>
      <w:lvlText w:val=""/>
      <w:lvlJc w:val="left"/>
      <w:pPr>
        <w:tabs>
          <w:tab w:val="num" w:pos="7614"/>
        </w:tabs>
        <w:ind w:left="7614" w:hanging="360"/>
      </w:pPr>
      <w:rPr>
        <w:rFonts w:ascii="Wingdings" w:hAnsi="Wingdings" w:hint="default"/>
      </w:rPr>
    </w:lvl>
  </w:abstractNum>
  <w:abstractNum w:abstractNumId="62">
    <w:nsid w:val="597A58E2"/>
    <w:multiLevelType w:val="hybridMultilevel"/>
    <w:tmpl w:val="54F00D5A"/>
    <w:lvl w:ilvl="0" w:tplc="F6888634">
      <w:start w:val="4"/>
      <w:numFmt w:val="bullet"/>
      <w:lvlText w:val=""/>
      <w:lvlJc w:val="left"/>
      <w:pPr>
        <w:tabs>
          <w:tab w:val="num" w:pos="1726"/>
        </w:tabs>
        <w:ind w:left="1726" w:hanging="454"/>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63">
    <w:nsid w:val="5E134893"/>
    <w:multiLevelType w:val="hybridMultilevel"/>
    <w:tmpl w:val="D898D23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61EE21F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5">
    <w:nsid w:val="632D7A80"/>
    <w:multiLevelType w:val="hybridMultilevel"/>
    <w:tmpl w:val="CB16A178"/>
    <w:lvl w:ilvl="0" w:tplc="F6888634">
      <w:start w:val="4"/>
      <w:numFmt w:val="bullet"/>
      <w:lvlText w:val=""/>
      <w:lvlJc w:val="left"/>
      <w:pPr>
        <w:tabs>
          <w:tab w:val="num" w:pos="1381"/>
        </w:tabs>
        <w:ind w:left="1381" w:hanging="454"/>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6">
    <w:nsid w:val="63F87AEB"/>
    <w:multiLevelType w:val="hybridMultilevel"/>
    <w:tmpl w:val="A9B86C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655E0156"/>
    <w:multiLevelType w:val="singleLevel"/>
    <w:tmpl w:val="5CACA1CA"/>
    <w:lvl w:ilvl="0">
      <w:numFmt w:val="bullet"/>
      <w:lvlText w:val="-"/>
      <w:lvlJc w:val="left"/>
      <w:pPr>
        <w:tabs>
          <w:tab w:val="num" w:pos="360"/>
        </w:tabs>
        <w:ind w:left="360" w:hanging="360"/>
      </w:pPr>
      <w:rPr>
        <w:rFonts w:ascii="Times New Roman" w:hAnsi="Times New Roman" w:hint="default"/>
      </w:rPr>
    </w:lvl>
  </w:abstractNum>
  <w:abstractNum w:abstractNumId="68">
    <w:nsid w:val="67A2767E"/>
    <w:multiLevelType w:val="hybridMultilevel"/>
    <w:tmpl w:val="1C00764C"/>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9">
    <w:nsid w:val="6A766F25"/>
    <w:multiLevelType w:val="hybridMultilevel"/>
    <w:tmpl w:val="746A7A04"/>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0">
    <w:nsid w:val="6AAA472C"/>
    <w:multiLevelType w:val="hybridMultilevel"/>
    <w:tmpl w:val="53B0EA96"/>
    <w:lvl w:ilvl="0" w:tplc="F6888634">
      <w:start w:val="4"/>
      <w:numFmt w:val="bullet"/>
      <w:lvlText w:val=""/>
      <w:lvlJc w:val="left"/>
      <w:pPr>
        <w:tabs>
          <w:tab w:val="num" w:pos="1726"/>
        </w:tabs>
        <w:ind w:left="1726" w:hanging="454"/>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71">
    <w:nsid w:val="6C0D74B6"/>
    <w:multiLevelType w:val="singleLevel"/>
    <w:tmpl w:val="5CACA1CA"/>
    <w:lvl w:ilvl="0">
      <w:numFmt w:val="bullet"/>
      <w:lvlText w:val="-"/>
      <w:lvlJc w:val="left"/>
      <w:pPr>
        <w:tabs>
          <w:tab w:val="num" w:pos="360"/>
        </w:tabs>
        <w:ind w:left="360" w:hanging="360"/>
      </w:pPr>
      <w:rPr>
        <w:rFonts w:ascii="Times New Roman" w:hAnsi="Times New Roman" w:hint="default"/>
      </w:rPr>
    </w:lvl>
  </w:abstractNum>
  <w:abstractNum w:abstractNumId="72">
    <w:nsid w:val="6CD0260E"/>
    <w:multiLevelType w:val="hybridMultilevel"/>
    <w:tmpl w:val="5CACB8A6"/>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3">
    <w:nsid w:val="6EB32048"/>
    <w:multiLevelType w:val="hybridMultilevel"/>
    <w:tmpl w:val="2A80F188"/>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nsid w:val="6F2B163E"/>
    <w:multiLevelType w:val="hybridMultilevel"/>
    <w:tmpl w:val="D6F28CA4"/>
    <w:lvl w:ilvl="0" w:tplc="F6888634">
      <w:start w:val="4"/>
      <w:numFmt w:val="bullet"/>
      <w:lvlText w:val=""/>
      <w:lvlJc w:val="left"/>
      <w:pPr>
        <w:tabs>
          <w:tab w:val="num" w:pos="1021"/>
        </w:tabs>
        <w:ind w:left="1021"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5">
    <w:nsid w:val="71D831DA"/>
    <w:multiLevelType w:val="hybridMultilevel"/>
    <w:tmpl w:val="749C2564"/>
    <w:lvl w:ilvl="0" w:tplc="D13EB89C">
      <w:start w:val="3"/>
      <w:numFmt w:val="decimal"/>
      <w:lvlText w:val="%1."/>
      <w:lvlJc w:val="left"/>
      <w:pPr>
        <w:tabs>
          <w:tab w:val="num" w:pos="717"/>
        </w:tabs>
        <w:ind w:left="527" w:hanging="17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73F66275"/>
    <w:multiLevelType w:val="hybridMultilevel"/>
    <w:tmpl w:val="E8F24586"/>
    <w:lvl w:ilvl="0" w:tplc="F6888634">
      <w:start w:val="4"/>
      <w:numFmt w:val="bullet"/>
      <w:lvlText w:val=""/>
      <w:lvlJc w:val="left"/>
      <w:pPr>
        <w:tabs>
          <w:tab w:val="num" w:pos="1726"/>
        </w:tabs>
        <w:ind w:left="1726" w:hanging="454"/>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77">
    <w:nsid w:val="77926BC5"/>
    <w:multiLevelType w:val="hybridMultilevel"/>
    <w:tmpl w:val="053AD314"/>
    <w:lvl w:ilvl="0" w:tplc="F6888634">
      <w:start w:val="4"/>
      <w:numFmt w:val="bullet"/>
      <w:lvlText w:val=""/>
      <w:lvlJc w:val="left"/>
      <w:pPr>
        <w:tabs>
          <w:tab w:val="num" w:pos="814"/>
        </w:tabs>
        <w:ind w:left="814" w:hanging="454"/>
      </w:pPr>
      <w:rPr>
        <w:rFonts w:ascii="Symbol" w:hAnsi="Symbol" w:hint="default"/>
      </w:rPr>
    </w:lvl>
    <w:lvl w:ilvl="1" w:tplc="4C82AB7A">
      <w:start w:val="4"/>
      <w:numFmt w:val="none"/>
      <w:lvlText w:val="3."/>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784F34C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9">
    <w:nsid w:val="7C0E07A3"/>
    <w:multiLevelType w:val="singleLevel"/>
    <w:tmpl w:val="5CACA1CA"/>
    <w:lvl w:ilvl="0">
      <w:numFmt w:val="bullet"/>
      <w:lvlText w:val="-"/>
      <w:lvlJc w:val="left"/>
      <w:pPr>
        <w:tabs>
          <w:tab w:val="num" w:pos="360"/>
        </w:tabs>
        <w:ind w:left="360" w:hanging="360"/>
      </w:pPr>
      <w:rPr>
        <w:rFonts w:ascii="Times New Roman" w:hAnsi="Times New Roman" w:hint="default"/>
      </w:rPr>
    </w:lvl>
  </w:abstractNum>
  <w:abstractNum w:abstractNumId="80">
    <w:nsid w:val="7DC54314"/>
    <w:multiLevelType w:val="hybridMultilevel"/>
    <w:tmpl w:val="EDBCC422"/>
    <w:lvl w:ilvl="0" w:tplc="F6888634">
      <w:start w:val="4"/>
      <w:numFmt w:val="bullet"/>
      <w:lvlText w:val=""/>
      <w:lvlJc w:val="left"/>
      <w:pPr>
        <w:tabs>
          <w:tab w:val="num" w:pos="1948"/>
        </w:tabs>
        <w:ind w:left="1948" w:hanging="454"/>
      </w:pPr>
      <w:rPr>
        <w:rFonts w:ascii="Symbol" w:hAnsi="Symbol" w:hint="default"/>
      </w:rPr>
    </w:lvl>
    <w:lvl w:ilvl="1" w:tplc="0415000F">
      <w:start w:val="1"/>
      <w:numFmt w:val="decimal"/>
      <w:lvlText w:val="%2."/>
      <w:lvlJc w:val="left"/>
      <w:pPr>
        <w:tabs>
          <w:tab w:val="num" w:pos="2574"/>
        </w:tabs>
        <w:ind w:left="2574" w:hanging="360"/>
      </w:pPr>
      <w:rPr>
        <w:rFonts w:cs="Times New Roman"/>
      </w:rPr>
    </w:lvl>
    <w:lvl w:ilvl="2" w:tplc="0415001B">
      <w:start w:val="1"/>
      <w:numFmt w:val="lowerRoman"/>
      <w:lvlText w:val="%3."/>
      <w:lvlJc w:val="right"/>
      <w:pPr>
        <w:tabs>
          <w:tab w:val="num" w:pos="3294"/>
        </w:tabs>
        <w:ind w:left="3294" w:hanging="180"/>
      </w:pPr>
      <w:rPr>
        <w:rFonts w:cs="Times New Roman"/>
      </w:rPr>
    </w:lvl>
    <w:lvl w:ilvl="3" w:tplc="0415000F">
      <w:start w:val="1"/>
      <w:numFmt w:val="decimal"/>
      <w:lvlText w:val="%4."/>
      <w:lvlJc w:val="left"/>
      <w:pPr>
        <w:tabs>
          <w:tab w:val="num" w:pos="4014"/>
        </w:tabs>
        <w:ind w:left="4014" w:hanging="360"/>
      </w:pPr>
      <w:rPr>
        <w:rFonts w:cs="Times New Roman"/>
      </w:rPr>
    </w:lvl>
    <w:lvl w:ilvl="4" w:tplc="04150019">
      <w:start w:val="1"/>
      <w:numFmt w:val="lowerLetter"/>
      <w:lvlText w:val="%5."/>
      <w:lvlJc w:val="left"/>
      <w:pPr>
        <w:tabs>
          <w:tab w:val="num" w:pos="4734"/>
        </w:tabs>
        <w:ind w:left="4734" w:hanging="360"/>
      </w:pPr>
      <w:rPr>
        <w:rFonts w:cs="Times New Roman"/>
      </w:rPr>
    </w:lvl>
    <w:lvl w:ilvl="5" w:tplc="0415001B">
      <w:start w:val="1"/>
      <w:numFmt w:val="lowerRoman"/>
      <w:lvlText w:val="%6."/>
      <w:lvlJc w:val="right"/>
      <w:pPr>
        <w:tabs>
          <w:tab w:val="num" w:pos="5454"/>
        </w:tabs>
        <w:ind w:left="5454" w:hanging="180"/>
      </w:pPr>
      <w:rPr>
        <w:rFonts w:cs="Times New Roman"/>
      </w:rPr>
    </w:lvl>
    <w:lvl w:ilvl="6" w:tplc="0415000F">
      <w:start w:val="1"/>
      <w:numFmt w:val="decimal"/>
      <w:lvlText w:val="%7."/>
      <w:lvlJc w:val="left"/>
      <w:pPr>
        <w:tabs>
          <w:tab w:val="num" w:pos="6174"/>
        </w:tabs>
        <w:ind w:left="6174" w:hanging="360"/>
      </w:pPr>
      <w:rPr>
        <w:rFonts w:cs="Times New Roman"/>
      </w:rPr>
    </w:lvl>
    <w:lvl w:ilvl="7" w:tplc="04150019">
      <w:start w:val="1"/>
      <w:numFmt w:val="lowerLetter"/>
      <w:lvlText w:val="%8."/>
      <w:lvlJc w:val="left"/>
      <w:pPr>
        <w:tabs>
          <w:tab w:val="num" w:pos="6894"/>
        </w:tabs>
        <w:ind w:left="6894" w:hanging="360"/>
      </w:pPr>
      <w:rPr>
        <w:rFonts w:cs="Times New Roman"/>
      </w:rPr>
    </w:lvl>
    <w:lvl w:ilvl="8" w:tplc="0415001B">
      <w:start w:val="1"/>
      <w:numFmt w:val="lowerRoman"/>
      <w:lvlText w:val="%9."/>
      <w:lvlJc w:val="right"/>
      <w:pPr>
        <w:tabs>
          <w:tab w:val="num" w:pos="7614"/>
        </w:tabs>
        <w:ind w:left="7614" w:hanging="18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8"/>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lvlOverride w:ilvl="1"/>
    <w:lvlOverride w:ilvl="2"/>
    <w:lvlOverride w:ilvl="3"/>
    <w:lvlOverride w:ilvl="4"/>
    <w:lvlOverride w:ilvl="5"/>
    <w:lvlOverride w:ilvl="6"/>
    <w:lvlOverride w:ilvl="7"/>
    <w:lvlOverride w:ilvl="8"/>
  </w:num>
  <w:num w:numId="14">
    <w:abstractNumId w:val="41"/>
    <w:lvlOverride w:ilvl="0"/>
    <w:lvlOverride w:ilvl="1"/>
    <w:lvlOverride w:ilvl="2"/>
    <w:lvlOverride w:ilvl="3"/>
    <w:lvlOverride w:ilvl="4"/>
    <w:lvlOverride w:ilvl="5"/>
    <w:lvlOverride w:ilvl="6"/>
    <w:lvlOverride w:ilvl="7"/>
    <w:lvlOverride w:ilvl="8"/>
  </w:num>
  <w:num w:numId="15">
    <w:abstractNumId w:val="21"/>
    <w:lvlOverride w:ilvl="0"/>
    <w:lvlOverride w:ilvl="1"/>
    <w:lvlOverride w:ilvl="2"/>
    <w:lvlOverride w:ilvl="3"/>
    <w:lvlOverride w:ilvl="4"/>
    <w:lvlOverride w:ilvl="5"/>
    <w:lvlOverride w:ilvl="6"/>
    <w:lvlOverride w:ilvl="7"/>
    <w:lvlOverride w:ilvl="8"/>
  </w:num>
  <w:num w:numId="16">
    <w:abstractNumId w:val="69"/>
    <w:lvlOverride w:ilvl="0"/>
    <w:lvlOverride w:ilvl="1"/>
    <w:lvlOverride w:ilvl="2"/>
    <w:lvlOverride w:ilvl="3"/>
    <w:lvlOverride w:ilvl="4"/>
    <w:lvlOverride w:ilvl="5"/>
    <w:lvlOverride w:ilvl="6"/>
    <w:lvlOverride w:ilvl="7"/>
    <w:lvlOverride w:ilvl="8"/>
  </w:num>
  <w:num w:numId="17">
    <w:abstractNumId w:val="37"/>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46"/>
    <w:lvlOverride w:ilvl="0"/>
    <w:lvlOverride w:ilvl="1"/>
    <w:lvlOverride w:ilvl="2"/>
    <w:lvlOverride w:ilvl="3"/>
    <w:lvlOverride w:ilvl="4"/>
    <w:lvlOverride w:ilvl="5"/>
    <w:lvlOverride w:ilvl="6"/>
    <w:lvlOverride w:ilvl="7"/>
    <w:lvlOverride w:ilvl="8"/>
  </w:num>
  <w:num w:numId="21">
    <w:abstractNumId w:val="32"/>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44"/>
    <w:lvlOverride w:ilvl="0"/>
    <w:lvlOverride w:ilvl="1"/>
    <w:lvlOverride w:ilvl="2"/>
    <w:lvlOverride w:ilvl="3"/>
    <w:lvlOverride w:ilvl="4"/>
    <w:lvlOverride w:ilvl="5"/>
    <w:lvlOverride w:ilvl="6"/>
    <w:lvlOverride w:ilvl="7"/>
    <w:lvlOverride w:ilvl="8"/>
  </w:num>
  <w:num w:numId="24">
    <w:abstractNumId w:val="26"/>
    <w:lvlOverride w:ilvl="0"/>
    <w:lvlOverride w:ilvl="1"/>
    <w:lvlOverride w:ilvl="2"/>
    <w:lvlOverride w:ilvl="3"/>
    <w:lvlOverride w:ilvl="4"/>
    <w:lvlOverride w:ilvl="5"/>
    <w:lvlOverride w:ilvl="6"/>
    <w:lvlOverride w:ilvl="7"/>
    <w:lvlOverride w:ilvl="8"/>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lvlOverride w:ilvl="1"/>
    <w:lvlOverride w:ilvl="2"/>
    <w:lvlOverride w:ilvl="3"/>
    <w:lvlOverride w:ilvl="4"/>
    <w:lvlOverride w:ilvl="5"/>
    <w:lvlOverride w:ilvl="6"/>
    <w:lvlOverride w:ilvl="7"/>
    <w:lvlOverride w:ilvl="8"/>
  </w:num>
  <w:num w:numId="30">
    <w:abstractNumId w:val="35"/>
    <w:lvlOverride w:ilvl="0"/>
    <w:lvlOverride w:ilvl="1"/>
    <w:lvlOverride w:ilvl="2">
      <w:startOverride w:val="1"/>
    </w:lvlOverride>
    <w:lvlOverride w:ilvl="3"/>
    <w:lvlOverride w:ilvl="4"/>
    <w:lvlOverride w:ilvl="5"/>
    <w:lvlOverride w:ilvl="6"/>
    <w:lvlOverride w:ilvl="7"/>
    <w:lvlOverride w:ilvl="8"/>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num>
  <w:num w:numId="3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lvlOverride w:ilvl="2"/>
    <w:lvlOverride w:ilvl="3"/>
    <w:lvlOverride w:ilvl="4"/>
    <w:lvlOverride w:ilvl="5"/>
    <w:lvlOverride w:ilvl="6"/>
    <w:lvlOverride w:ilvl="7"/>
    <w:lvlOverride w:ilvl="8"/>
  </w:num>
  <w:num w:numId="41">
    <w:abstractNumId w:val="9"/>
    <w:lvlOverride w:ilvl="0">
      <w:startOverride w:val="3"/>
    </w:lvlOverride>
  </w:num>
  <w:num w:numId="42">
    <w:abstractNumId w:val="53"/>
    <w:lvlOverride w:ilvl="0"/>
    <w:lvlOverride w:ilvl="1"/>
    <w:lvlOverride w:ilvl="2"/>
    <w:lvlOverride w:ilvl="3"/>
    <w:lvlOverride w:ilvl="4"/>
    <w:lvlOverride w:ilvl="5"/>
    <w:lvlOverride w:ilvl="6"/>
    <w:lvlOverride w:ilvl="7"/>
    <w:lvlOverride w:ilvl="8"/>
  </w:num>
  <w:num w:numId="43">
    <w:abstractNumId w:val="79"/>
    <w:lvlOverride w:ilvl="0"/>
  </w:num>
  <w:num w:numId="44">
    <w:abstractNumId w:val="20"/>
    <w:lvlOverride w:ilvl="0"/>
  </w:num>
  <w:num w:numId="45">
    <w:abstractNumId w:val="68"/>
    <w:lvlOverride w:ilvl="0"/>
    <w:lvlOverride w:ilvl="1"/>
    <w:lvlOverride w:ilvl="2"/>
    <w:lvlOverride w:ilvl="3"/>
    <w:lvlOverride w:ilvl="4"/>
    <w:lvlOverride w:ilvl="5"/>
    <w:lvlOverride w:ilvl="6"/>
    <w:lvlOverride w:ilvl="7"/>
    <w:lvlOverride w:ilvl="8"/>
  </w:num>
  <w:num w:numId="46">
    <w:abstractNumId w:val="67"/>
    <w:lvlOverride w:ilvl="0"/>
  </w:num>
  <w:num w:numId="47">
    <w:abstractNumId w:val="50"/>
    <w:lvlOverride w:ilvl="0"/>
    <w:lvlOverride w:ilvl="1"/>
    <w:lvlOverride w:ilvl="2"/>
    <w:lvlOverride w:ilvl="3"/>
    <w:lvlOverride w:ilvl="4"/>
    <w:lvlOverride w:ilvl="5"/>
    <w:lvlOverride w:ilvl="6"/>
    <w:lvlOverride w:ilvl="7"/>
    <w:lvlOverride w:ilvl="8"/>
  </w:num>
  <w:num w:numId="48">
    <w:abstractNumId w:val="22"/>
    <w:lvlOverride w:ilvl="0"/>
    <w:lvlOverride w:ilvl="1"/>
    <w:lvlOverride w:ilvl="2"/>
    <w:lvlOverride w:ilvl="3"/>
    <w:lvlOverride w:ilvl="4"/>
    <w:lvlOverride w:ilvl="5"/>
    <w:lvlOverride w:ilvl="6"/>
    <w:lvlOverride w:ilvl="7"/>
    <w:lvlOverride w:ilvl="8"/>
  </w:num>
  <w:num w:numId="49">
    <w:abstractNumId w:val="55"/>
    <w:lvlOverride w:ilvl="0"/>
    <w:lvlOverride w:ilvl="1"/>
    <w:lvlOverride w:ilvl="2"/>
    <w:lvlOverride w:ilvl="3"/>
    <w:lvlOverride w:ilvl="4"/>
    <w:lvlOverride w:ilvl="5"/>
    <w:lvlOverride w:ilvl="6"/>
    <w:lvlOverride w:ilvl="7"/>
    <w:lvlOverride w:ilvl="8"/>
  </w:num>
  <w:num w:numId="50">
    <w:abstractNumId w:val="43"/>
    <w:lvlOverride w:ilvl="0"/>
  </w:num>
  <w:num w:numId="51">
    <w:abstractNumId w:val="13"/>
    <w:lvlOverride w:ilvl="0"/>
    <w:lvlOverride w:ilvl="1"/>
    <w:lvlOverride w:ilvl="2"/>
    <w:lvlOverride w:ilvl="3"/>
    <w:lvlOverride w:ilvl="4"/>
    <w:lvlOverride w:ilvl="5"/>
    <w:lvlOverride w:ilvl="6"/>
    <w:lvlOverride w:ilvl="7"/>
    <w:lvlOverride w:ilvl="8"/>
  </w:num>
  <w:num w:numId="52">
    <w:abstractNumId w:val="65"/>
    <w:lvlOverride w:ilvl="0"/>
    <w:lvlOverride w:ilvl="1"/>
    <w:lvlOverride w:ilvl="2"/>
    <w:lvlOverride w:ilvl="3"/>
    <w:lvlOverride w:ilvl="4"/>
    <w:lvlOverride w:ilvl="5"/>
    <w:lvlOverride w:ilvl="6"/>
    <w:lvlOverride w:ilvl="7"/>
    <w:lvlOverride w:ilvl="8"/>
  </w:num>
  <w:num w:numId="53">
    <w:abstractNumId w:val="12"/>
    <w:lvlOverride w:ilvl="0"/>
    <w:lvlOverride w:ilvl="1"/>
    <w:lvlOverride w:ilvl="2"/>
    <w:lvlOverride w:ilvl="3"/>
    <w:lvlOverride w:ilvl="4"/>
    <w:lvlOverride w:ilvl="5"/>
    <w:lvlOverride w:ilvl="6"/>
    <w:lvlOverride w:ilvl="7"/>
    <w:lvlOverride w:ilvl="8"/>
  </w:num>
  <w:num w:numId="54">
    <w:abstractNumId w:val="59"/>
    <w:lvlOverride w:ilvl="0"/>
    <w:lvlOverride w:ilvl="1"/>
    <w:lvlOverride w:ilvl="2"/>
    <w:lvlOverride w:ilvl="3"/>
    <w:lvlOverride w:ilvl="4"/>
    <w:lvlOverride w:ilvl="5"/>
    <w:lvlOverride w:ilvl="6"/>
    <w:lvlOverride w:ilvl="7"/>
    <w:lvlOverride w:ilvl="8"/>
  </w:num>
  <w:num w:numId="55">
    <w:abstractNumId w:val="33"/>
    <w:lvlOverride w:ilvl="0"/>
    <w:lvlOverride w:ilvl="1"/>
    <w:lvlOverride w:ilvl="2"/>
    <w:lvlOverride w:ilvl="3"/>
    <w:lvlOverride w:ilvl="4"/>
    <w:lvlOverride w:ilvl="5"/>
    <w:lvlOverride w:ilvl="6"/>
    <w:lvlOverride w:ilvl="7"/>
    <w:lvlOverride w:ilvl="8"/>
  </w:num>
  <w:num w:numId="56">
    <w:abstractNumId w:val="29"/>
    <w:lvlOverride w:ilvl="0"/>
    <w:lvlOverride w:ilvl="1"/>
    <w:lvlOverride w:ilvl="2"/>
    <w:lvlOverride w:ilvl="3"/>
    <w:lvlOverride w:ilvl="4"/>
    <w:lvlOverride w:ilvl="5"/>
    <w:lvlOverride w:ilvl="6"/>
    <w:lvlOverride w:ilvl="7"/>
    <w:lvlOverride w:ilvl="8"/>
  </w:num>
  <w:num w:numId="57">
    <w:abstractNumId w:val="72"/>
    <w:lvlOverride w:ilvl="0"/>
    <w:lvlOverride w:ilvl="1"/>
    <w:lvlOverride w:ilvl="2"/>
    <w:lvlOverride w:ilvl="3"/>
    <w:lvlOverride w:ilvl="4"/>
    <w:lvlOverride w:ilvl="5"/>
    <w:lvlOverride w:ilvl="6"/>
    <w:lvlOverride w:ilvl="7"/>
    <w:lvlOverride w:ilvl="8"/>
  </w:num>
  <w:num w:numId="58">
    <w:abstractNumId w:val="38"/>
    <w:lvlOverride w:ilvl="0"/>
    <w:lvlOverride w:ilvl="1"/>
    <w:lvlOverride w:ilvl="2"/>
    <w:lvlOverride w:ilvl="3"/>
    <w:lvlOverride w:ilvl="4"/>
    <w:lvlOverride w:ilvl="5"/>
    <w:lvlOverride w:ilvl="6"/>
    <w:lvlOverride w:ilvl="7"/>
    <w:lvlOverride w:ilvl="8"/>
  </w:num>
  <w:num w:numId="59">
    <w:abstractNumId w:val="42"/>
    <w:lvlOverride w:ilvl="0"/>
  </w:num>
  <w:num w:numId="60">
    <w:abstractNumId w:val="64"/>
    <w:lvlOverride w:ilvl="0"/>
  </w:num>
  <w:num w:numId="61">
    <w:abstractNumId w:val="15"/>
    <w:lvlOverride w:ilvl="0"/>
    <w:lvlOverride w:ilvl="1"/>
    <w:lvlOverride w:ilvl="2"/>
    <w:lvlOverride w:ilvl="3"/>
    <w:lvlOverride w:ilvl="4"/>
    <w:lvlOverride w:ilvl="5"/>
    <w:lvlOverride w:ilvl="6"/>
    <w:lvlOverride w:ilvl="7"/>
    <w:lvlOverride w:ilvl="8"/>
  </w:num>
  <w:num w:numId="62">
    <w:abstractNumId w:val="49"/>
    <w:lvlOverride w:ilvl="0"/>
    <w:lvlOverride w:ilvl="1"/>
    <w:lvlOverride w:ilvl="2"/>
    <w:lvlOverride w:ilvl="3"/>
    <w:lvlOverride w:ilvl="4"/>
    <w:lvlOverride w:ilvl="5"/>
    <w:lvlOverride w:ilvl="6"/>
    <w:lvlOverride w:ilvl="7"/>
    <w:lvlOverride w:ilvl="8"/>
  </w:num>
  <w:num w:numId="63">
    <w:abstractNumId w:val="74"/>
    <w:lvlOverride w:ilvl="0"/>
    <w:lvlOverride w:ilvl="1"/>
    <w:lvlOverride w:ilvl="2"/>
    <w:lvlOverride w:ilvl="3"/>
    <w:lvlOverride w:ilvl="4"/>
    <w:lvlOverride w:ilvl="5"/>
    <w:lvlOverride w:ilvl="6"/>
    <w:lvlOverride w:ilvl="7"/>
    <w:lvlOverride w:ilvl="8"/>
  </w:num>
  <w:num w:numId="64">
    <w:abstractNumId w:val="5"/>
    <w:lvlOverride w:ilvl="0"/>
    <w:lvlOverride w:ilvl="1"/>
    <w:lvlOverride w:ilvl="2"/>
    <w:lvlOverride w:ilvl="3"/>
    <w:lvlOverride w:ilvl="4"/>
    <w:lvlOverride w:ilvl="5"/>
    <w:lvlOverride w:ilvl="6"/>
    <w:lvlOverride w:ilvl="7"/>
    <w:lvlOverride w:ilvl="8"/>
  </w:num>
  <w:num w:numId="65">
    <w:abstractNumId w:val="73"/>
    <w:lvlOverride w:ilvl="0"/>
    <w:lvlOverride w:ilvl="1"/>
    <w:lvlOverride w:ilvl="2"/>
    <w:lvlOverride w:ilvl="3"/>
    <w:lvlOverride w:ilvl="4"/>
    <w:lvlOverride w:ilvl="5"/>
    <w:lvlOverride w:ilvl="6"/>
    <w:lvlOverride w:ilvl="7"/>
    <w:lvlOverride w:ilvl="8"/>
  </w:num>
  <w:num w:numId="66">
    <w:abstractNumId w:val="47"/>
    <w:lvlOverride w:ilvl="0"/>
    <w:lvlOverride w:ilvl="1"/>
    <w:lvlOverride w:ilvl="2"/>
    <w:lvlOverride w:ilvl="3"/>
    <w:lvlOverride w:ilvl="4"/>
    <w:lvlOverride w:ilvl="5"/>
    <w:lvlOverride w:ilvl="6"/>
    <w:lvlOverride w:ilvl="7"/>
    <w:lvlOverride w:ilvl="8"/>
  </w:num>
  <w:num w:numId="67">
    <w:abstractNumId w:val="23"/>
    <w:lvlOverride w:ilvl="0"/>
    <w:lvlOverride w:ilvl="1"/>
    <w:lvlOverride w:ilvl="2"/>
    <w:lvlOverride w:ilvl="3"/>
    <w:lvlOverride w:ilvl="4"/>
    <w:lvlOverride w:ilvl="5"/>
    <w:lvlOverride w:ilvl="6"/>
    <w:lvlOverride w:ilvl="7"/>
    <w:lvlOverride w:ilvl="8"/>
  </w:num>
  <w:num w:numId="68">
    <w:abstractNumId w:val="4"/>
    <w:lvlOverride w:ilvl="0"/>
    <w:lvlOverride w:ilvl="1"/>
    <w:lvlOverride w:ilvl="2"/>
    <w:lvlOverride w:ilvl="3"/>
    <w:lvlOverride w:ilvl="4"/>
    <w:lvlOverride w:ilvl="5"/>
    <w:lvlOverride w:ilvl="6"/>
    <w:lvlOverride w:ilvl="7"/>
    <w:lvlOverride w:ilvl="8"/>
  </w:num>
  <w:num w:numId="69">
    <w:abstractNumId w:val="70"/>
    <w:lvlOverride w:ilvl="0"/>
    <w:lvlOverride w:ilvl="1"/>
    <w:lvlOverride w:ilvl="2"/>
    <w:lvlOverride w:ilvl="3"/>
    <w:lvlOverride w:ilvl="4"/>
    <w:lvlOverride w:ilvl="5"/>
    <w:lvlOverride w:ilvl="6"/>
    <w:lvlOverride w:ilvl="7"/>
    <w:lvlOverride w:ilvl="8"/>
  </w:num>
  <w:num w:numId="70">
    <w:abstractNumId w:val="57"/>
    <w:lvlOverride w:ilvl="0"/>
    <w:lvlOverride w:ilvl="1"/>
    <w:lvlOverride w:ilvl="2"/>
    <w:lvlOverride w:ilvl="3"/>
    <w:lvlOverride w:ilvl="4"/>
    <w:lvlOverride w:ilvl="5"/>
    <w:lvlOverride w:ilvl="6"/>
    <w:lvlOverride w:ilvl="7"/>
    <w:lvlOverride w:ilvl="8"/>
  </w:num>
  <w:num w:numId="71">
    <w:abstractNumId w:val="25"/>
    <w:lvlOverride w:ilvl="0"/>
    <w:lvlOverride w:ilvl="1"/>
    <w:lvlOverride w:ilvl="2"/>
    <w:lvlOverride w:ilvl="3"/>
    <w:lvlOverride w:ilvl="4"/>
    <w:lvlOverride w:ilvl="5"/>
    <w:lvlOverride w:ilvl="6"/>
    <w:lvlOverride w:ilvl="7"/>
    <w:lvlOverride w:ilvl="8"/>
  </w:num>
  <w:num w:numId="72">
    <w:abstractNumId w:val="39"/>
    <w:lvlOverride w:ilvl="0"/>
    <w:lvlOverride w:ilvl="1"/>
    <w:lvlOverride w:ilvl="2"/>
    <w:lvlOverride w:ilvl="3"/>
    <w:lvlOverride w:ilvl="4"/>
    <w:lvlOverride w:ilvl="5"/>
    <w:lvlOverride w:ilvl="6"/>
    <w:lvlOverride w:ilvl="7"/>
    <w:lvlOverride w:ilvl="8"/>
  </w:num>
  <w:num w:numId="73">
    <w:abstractNumId w:val="6"/>
    <w:lvlOverride w:ilvl="0"/>
    <w:lvlOverride w:ilvl="1"/>
    <w:lvlOverride w:ilvl="2"/>
    <w:lvlOverride w:ilvl="3"/>
    <w:lvlOverride w:ilvl="4"/>
    <w:lvlOverride w:ilvl="5"/>
    <w:lvlOverride w:ilvl="6"/>
    <w:lvlOverride w:ilvl="7"/>
    <w:lvlOverride w:ilvl="8"/>
  </w:num>
  <w:num w:numId="74">
    <w:abstractNumId w:val="52"/>
    <w:lvlOverride w:ilvl="0"/>
    <w:lvlOverride w:ilvl="1"/>
    <w:lvlOverride w:ilvl="2"/>
    <w:lvlOverride w:ilvl="3"/>
    <w:lvlOverride w:ilvl="4"/>
    <w:lvlOverride w:ilvl="5"/>
    <w:lvlOverride w:ilvl="6"/>
    <w:lvlOverride w:ilvl="7"/>
    <w:lvlOverride w:ilvl="8"/>
  </w:num>
  <w:num w:numId="75">
    <w:abstractNumId w:val="78"/>
    <w:lvlOverride w:ilvl="0"/>
  </w:num>
  <w:num w:numId="76">
    <w:abstractNumId w:val="34"/>
    <w:lvlOverride w:ilvl="0"/>
  </w:num>
  <w:num w:numId="77">
    <w:abstractNumId w:val="7"/>
    <w:lvlOverride w:ilvl="0"/>
    <w:lvlOverride w:ilvl="1"/>
    <w:lvlOverride w:ilvl="2"/>
    <w:lvlOverride w:ilvl="3"/>
    <w:lvlOverride w:ilvl="4"/>
    <w:lvlOverride w:ilvl="5"/>
    <w:lvlOverride w:ilvl="6"/>
    <w:lvlOverride w:ilvl="7"/>
    <w:lvlOverride w:ilvl="8"/>
  </w:num>
  <w:num w:numId="78">
    <w:abstractNumId w:val="36"/>
    <w:lvlOverride w:ilvl="0"/>
  </w:num>
  <w:num w:numId="79">
    <w:abstractNumId w:val="40"/>
    <w:lvlOverride w:ilvl="0"/>
    <w:lvlOverride w:ilvl="1"/>
    <w:lvlOverride w:ilvl="2"/>
    <w:lvlOverride w:ilvl="3"/>
    <w:lvlOverride w:ilvl="4"/>
    <w:lvlOverride w:ilvl="5"/>
    <w:lvlOverride w:ilvl="6"/>
    <w:lvlOverride w:ilvl="7"/>
    <w:lvlOverride w:ilvl="8"/>
  </w:num>
  <w:num w:numId="80">
    <w:abstractNumId w:val="76"/>
    <w:lvlOverride w:ilvl="0"/>
    <w:lvlOverride w:ilvl="1"/>
    <w:lvlOverride w:ilvl="2"/>
    <w:lvlOverride w:ilvl="3"/>
    <w:lvlOverride w:ilvl="4"/>
    <w:lvlOverride w:ilvl="5"/>
    <w:lvlOverride w:ilvl="6"/>
    <w:lvlOverride w:ilvl="7"/>
    <w:lvlOverride w:ilvl="8"/>
  </w:num>
  <w:num w:numId="81">
    <w:abstractNumId w:val="51"/>
    <w:lvlOverride w:ilvl="0"/>
  </w:num>
  <w:num w:numId="82">
    <w:abstractNumId w:val="62"/>
    <w:lvlOverride w:ilvl="0"/>
    <w:lvlOverride w:ilvl="1"/>
    <w:lvlOverride w:ilvl="2"/>
    <w:lvlOverride w:ilvl="3"/>
    <w:lvlOverride w:ilvl="4"/>
    <w:lvlOverride w:ilvl="5"/>
    <w:lvlOverride w:ilvl="6"/>
    <w:lvlOverride w:ilvl="7"/>
    <w:lvlOverride w:ilvl="8"/>
  </w:num>
  <w:num w:numId="83">
    <w:abstractNumId w:val="56"/>
    <w:lvlOverride w:ilvl="0"/>
    <w:lvlOverride w:ilvl="1"/>
    <w:lvlOverride w:ilvl="2"/>
    <w:lvlOverride w:ilvl="3"/>
    <w:lvlOverride w:ilvl="4"/>
    <w:lvlOverride w:ilvl="5"/>
    <w:lvlOverride w:ilvl="6"/>
    <w:lvlOverride w:ilvl="7"/>
    <w:lvlOverride w:ilvl="8"/>
  </w:num>
  <w:num w:numId="84">
    <w:abstractNumId w:val="27"/>
    <w:lvlOverride w:ilvl="0"/>
    <w:lvlOverride w:ilvl="1"/>
    <w:lvlOverride w:ilvl="2"/>
    <w:lvlOverride w:ilvl="3"/>
    <w:lvlOverride w:ilvl="4"/>
    <w:lvlOverride w:ilvl="5"/>
    <w:lvlOverride w:ilvl="6"/>
    <w:lvlOverride w:ilvl="7"/>
    <w:lvlOverride w:ilvl="8"/>
  </w:num>
  <w:num w:numId="85">
    <w:abstractNumId w:val="48"/>
    <w:lvlOverride w:ilvl="0"/>
    <w:lvlOverride w:ilvl="1"/>
    <w:lvlOverride w:ilvl="2"/>
    <w:lvlOverride w:ilvl="3"/>
    <w:lvlOverride w:ilvl="4"/>
    <w:lvlOverride w:ilvl="5"/>
    <w:lvlOverride w:ilvl="6"/>
    <w:lvlOverride w:ilvl="7"/>
    <w:lvlOverride w:ilvl="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6DB"/>
    <w:rsid w:val="00115E5E"/>
    <w:rsid w:val="00126769"/>
    <w:rsid w:val="001B5BC2"/>
    <w:rsid w:val="003022CA"/>
    <w:rsid w:val="00420AAA"/>
    <w:rsid w:val="005113B7"/>
    <w:rsid w:val="006067A1"/>
    <w:rsid w:val="006A56DB"/>
    <w:rsid w:val="007476B1"/>
    <w:rsid w:val="007C26B2"/>
    <w:rsid w:val="00904B60"/>
    <w:rsid w:val="00951074"/>
    <w:rsid w:val="009F64D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uiPriority="0"/>
    <w:lsdException w:name="annotation text" w:locked="1" w:semiHidden="1" w:unhideWhenUsed="1"/>
    <w:lsdException w:name="header" w:uiPriority="0"/>
    <w:lsdException w:name="footer" w:uiPriority="0"/>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uiPriority="0"/>
    <w:lsdException w:name="List Number" w:locked="1" w:semiHidden="1" w:unhideWhenUsed="1"/>
    <w:lsdException w:name="List 2" w:uiPriority="0"/>
    <w:lsdException w:name="List 3" w:locked="1" w:semiHidden="1" w:unhideWhenUsed="1"/>
    <w:lsdException w:name="List 4" w:locked="1" w:semiHidden="1" w:unhideWhenUsed="1"/>
    <w:lsdException w:name="List 5" w:locked="1" w:semiHidden="1" w:unhideWhenUsed="1"/>
    <w:lsdException w:name="List Bullet 2" w:uiPriority="0"/>
    <w:lsdException w:name="List Bullet 3" w:uiPriority="0"/>
    <w:lsdException w:name="List Bullet 4" w:uiPriority="0"/>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uiPriority="0"/>
    <w:lsdException w:name="Signature" w:uiPriority="0"/>
    <w:lsdException w:name="Default Paragraph Font" w:uiPriority="0"/>
    <w:lsdException w:name="Body Text" w:uiPriority="0"/>
    <w:lsdException w:name="Body Text Indent" w:locked="1" w:semiHidden="1" w:unhideWhenUsed="1"/>
    <w:lsdException w:name="List Continue" w:uiPriority="0"/>
    <w:lsdException w:name="List Continue 2" w:uiPriority="0"/>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1"/>
    <w:uiPriority w:val="99"/>
    <w:qFormat/>
    <w:pPr>
      <w:keepNext/>
      <w:outlineLvl w:val="0"/>
    </w:pPr>
    <w:rPr>
      <w:rFonts w:ascii="Arial" w:hAnsi="Arial" w:cs="Arial"/>
      <w:b/>
      <w:bCs/>
      <w:sz w:val="24"/>
      <w:szCs w:val="24"/>
    </w:rPr>
  </w:style>
  <w:style w:type="paragraph" w:styleId="Heading2">
    <w:name w:val="heading 2"/>
    <w:basedOn w:val="Normal"/>
    <w:next w:val="Normal"/>
    <w:link w:val="Heading2Char1"/>
    <w:uiPriority w:val="99"/>
    <w:qFormat/>
    <w:pPr>
      <w:keepNext/>
      <w:jc w:val="both"/>
      <w:outlineLvl w:val="1"/>
    </w:pPr>
    <w:rPr>
      <w:rFonts w:ascii="Arial" w:hAnsi="Arial" w:cs="Arial"/>
      <w:b/>
      <w:bCs/>
      <w:sz w:val="24"/>
      <w:szCs w:val="24"/>
    </w:rPr>
  </w:style>
  <w:style w:type="paragraph" w:styleId="Heading3">
    <w:name w:val="heading 3"/>
    <w:basedOn w:val="Normal"/>
    <w:next w:val="Normal"/>
    <w:link w:val="Heading3Char1"/>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pPr>
      <w:keepNext/>
      <w:spacing w:before="240" w:after="60"/>
      <w:outlineLvl w:val="3"/>
    </w:pPr>
    <w:rPr>
      <w:b/>
      <w:bCs/>
      <w:sz w:val="28"/>
      <w:szCs w:val="28"/>
    </w:rPr>
  </w:style>
  <w:style w:type="paragraph" w:styleId="Heading5">
    <w:name w:val="heading 5"/>
    <w:basedOn w:val="Normal"/>
    <w:next w:val="Normal"/>
    <w:link w:val="Heading5Char1"/>
    <w:uiPriority w:val="99"/>
    <w:qFormat/>
    <w:pPr>
      <w:spacing w:before="240" w:after="60"/>
      <w:outlineLvl w:val="4"/>
    </w:pPr>
    <w:rPr>
      <w:b/>
      <w:bCs/>
      <w:i/>
      <w:iCs/>
      <w:sz w:val="26"/>
      <w:szCs w:val="26"/>
    </w:rPr>
  </w:style>
  <w:style w:type="paragraph" w:styleId="Heading6">
    <w:name w:val="heading 6"/>
    <w:basedOn w:val="Normal"/>
    <w:next w:val="Normal"/>
    <w:link w:val="Heading6Char1"/>
    <w:uiPriority w:val="99"/>
    <w:qFormat/>
    <w:pPr>
      <w:spacing w:before="240" w:after="60"/>
      <w:outlineLvl w:val="5"/>
    </w:pPr>
    <w:rPr>
      <w:b/>
      <w:bCs/>
      <w:sz w:val="22"/>
      <w:szCs w:val="22"/>
    </w:rPr>
  </w:style>
  <w:style w:type="paragraph" w:styleId="Heading7">
    <w:name w:val="heading 7"/>
    <w:basedOn w:val="Normal"/>
    <w:next w:val="Normal"/>
    <w:link w:val="Heading7Char1"/>
    <w:uiPriority w:val="99"/>
    <w:qFormat/>
    <w:pPr>
      <w:keepNext/>
      <w:jc w:val="center"/>
      <w:outlineLvl w:val="6"/>
    </w:pPr>
    <w:rPr>
      <w:rFonts w:ascii="Arial" w:hAnsi="Arial" w:cs="Arial"/>
      <w:b/>
      <w:bCs/>
      <w:u w:val="single"/>
    </w:rPr>
  </w:style>
  <w:style w:type="paragraph" w:styleId="Heading8">
    <w:name w:val="heading 8"/>
    <w:basedOn w:val="Normal"/>
    <w:next w:val="Normal"/>
    <w:link w:val="Heading8Char1"/>
    <w:uiPriority w:val="99"/>
    <w:qFormat/>
    <w:pPr>
      <w:keepNext/>
      <w:jc w:val="center"/>
      <w:outlineLvl w:val="7"/>
    </w:pPr>
    <w:rPr>
      <w:rFonts w:ascii="Arial" w:hAnsi="Arial" w:cs="Arial"/>
      <w:b/>
      <w:bCs/>
      <w:sz w:val="24"/>
      <w:szCs w:val="24"/>
    </w:rPr>
  </w:style>
  <w:style w:type="paragraph" w:styleId="Heading9">
    <w:name w:val="heading 9"/>
    <w:basedOn w:val="Normal"/>
    <w:next w:val="Normal"/>
    <w:link w:val="Heading9Char1"/>
    <w:uiPriority w:val="99"/>
    <w:qFormat/>
    <w:pPr>
      <w:keepNext/>
      <w:spacing w:line="480" w:lineRule="auto"/>
      <w:jc w:val="center"/>
      <w:outlineLvl w:val="8"/>
    </w:pPr>
    <w:rPr>
      <w:rFonts w:ascii="Arial" w:hAnsi="Arial" w:cs="Arial"/>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5E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5E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05E2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05E2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05E2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05E2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05E2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05E21"/>
    <w:rPr>
      <w:rFonts w:asciiTheme="majorHAnsi" w:eastAsiaTheme="majorEastAsia" w:hAnsiTheme="majorHAnsi" w:cstheme="majorBidi"/>
    </w:rPr>
  </w:style>
  <w:style w:type="character" w:customStyle="1" w:styleId="Heading1Char1">
    <w:name w:val="Heading 1 Char1"/>
    <w:basedOn w:val="DefaultParagraphFont"/>
    <w:link w:val="Heading1"/>
    <w:uiPriority w:val="99"/>
    <w:locked/>
    <w:rPr>
      <w:rFonts w:ascii="Cambria" w:eastAsia="Times New Roman" w:hAnsi="Cambria" w:cs="Times New Roman"/>
      <w:b/>
      <w:bCs/>
      <w:kern w:val="32"/>
      <w:sz w:val="32"/>
      <w:szCs w:val="32"/>
    </w:rPr>
  </w:style>
  <w:style w:type="character" w:customStyle="1" w:styleId="Heading2Char1">
    <w:name w:val="Heading 2 Char1"/>
    <w:basedOn w:val="DefaultParagraphFont"/>
    <w:link w:val="Heading2"/>
    <w:uiPriority w:val="99"/>
    <w:semiHidden/>
    <w:locked/>
    <w:rPr>
      <w:rFonts w:ascii="Cambria" w:eastAsia="Times New Roman" w:hAnsi="Cambria" w:cs="Times New Roman"/>
      <w:b/>
      <w:bCs/>
      <w:i/>
      <w:iCs/>
      <w:sz w:val="28"/>
      <w:szCs w:val="28"/>
    </w:rPr>
  </w:style>
  <w:style w:type="character" w:customStyle="1" w:styleId="Heading3Char1">
    <w:name w:val="Heading 3 Char1"/>
    <w:basedOn w:val="DefaultParagraphFont"/>
    <w:link w:val="Heading3"/>
    <w:uiPriority w:val="99"/>
    <w:semiHidden/>
    <w:locked/>
    <w:rPr>
      <w:rFonts w:ascii="Cambria" w:eastAsia="Times New Roman" w:hAnsi="Cambria" w:cs="Times New Roman"/>
      <w:b/>
      <w:bCs/>
      <w:sz w:val="26"/>
      <w:szCs w:val="26"/>
    </w:rPr>
  </w:style>
  <w:style w:type="character" w:customStyle="1" w:styleId="Heading4Char1">
    <w:name w:val="Heading 4 Char1"/>
    <w:basedOn w:val="DefaultParagraphFont"/>
    <w:link w:val="Heading4"/>
    <w:uiPriority w:val="99"/>
    <w:semiHidden/>
    <w:locked/>
    <w:rPr>
      <w:rFonts w:cs="Times New Roman"/>
      <w:b/>
      <w:bCs/>
      <w:sz w:val="28"/>
      <w:szCs w:val="28"/>
    </w:rPr>
  </w:style>
  <w:style w:type="character" w:customStyle="1" w:styleId="Heading5Char1">
    <w:name w:val="Heading 5 Char1"/>
    <w:basedOn w:val="DefaultParagraphFont"/>
    <w:link w:val="Heading5"/>
    <w:uiPriority w:val="99"/>
    <w:semiHidden/>
    <w:locked/>
    <w:rPr>
      <w:rFonts w:cs="Times New Roman"/>
      <w:b/>
      <w:bCs/>
      <w:i/>
      <w:iCs/>
      <w:sz w:val="26"/>
      <w:szCs w:val="26"/>
    </w:rPr>
  </w:style>
  <w:style w:type="character" w:customStyle="1" w:styleId="Heading6Char1">
    <w:name w:val="Heading 6 Char1"/>
    <w:basedOn w:val="DefaultParagraphFont"/>
    <w:link w:val="Heading6"/>
    <w:uiPriority w:val="99"/>
    <w:semiHidden/>
    <w:locked/>
    <w:rPr>
      <w:rFonts w:cs="Times New Roman"/>
      <w:b/>
      <w:bCs/>
    </w:rPr>
  </w:style>
  <w:style w:type="character" w:customStyle="1" w:styleId="Heading7Char1">
    <w:name w:val="Heading 7 Char1"/>
    <w:basedOn w:val="DefaultParagraphFont"/>
    <w:link w:val="Heading7"/>
    <w:uiPriority w:val="99"/>
    <w:semiHidden/>
    <w:locked/>
    <w:rPr>
      <w:rFonts w:cs="Times New Roman"/>
      <w:sz w:val="24"/>
      <w:szCs w:val="24"/>
    </w:rPr>
  </w:style>
  <w:style w:type="character" w:customStyle="1" w:styleId="Heading8Char1">
    <w:name w:val="Heading 8 Char1"/>
    <w:basedOn w:val="DefaultParagraphFont"/>
    <w:link w:val="Heading8"/>
    <w:uiPriority w:val="99"/>
    <w:semiHidden/>
    <w:locked/>
    <w:rPr>
      <w:rFonts w:cs="Times New Roman"/>
      <w:i/>
      <w:iCs/>
      <w:sz w:val="24"/>
      <w:szCs w:val="24"/>
    </w:rPr>
  </w:style>
  <w:style w:type="character" w:customStyle="1" w:styleId="Heading9Char1">
    <w:name w:val="Heading 9 Char1"/>
    <w:basedOn w:val="DefaultParagraphFont"/>
    <w:link w:val="Heading9"/>
    <w:uiPriority w:val="99"/>
    <w:semiHidden/>
    <w:locked/>
    <w:rPr>
      <w:rFonts w:ascii="Cambria" w:eastAsia="Times New Roman" w:hAnsi="Cambria" w:cs="Times New Roman"/>
    </w:rPr>
  </w:style>
  <w:style w:type="paragraph" w:styleId="BodyText">
    <w:name w:val="Body Text"/>
    <w:basedOn w:val="Normal"/>
    <w:link w:val="BodyTextChar1"/>
    <w:uiPriority w:val="99"/>
    <w:pPr>
      <w:jc w:val="both"/>
    </w:pPr>
    <w:rPr>
      <w:rFonts w:ascii="Arial" w:hAnsi="Arial" w:cs="Arial"/>
      <w:b/>
      <w:bCs/>
      <w:sz w:val="24"/>
      <w:szCs w:val="24"/>
      <w:u w:val="single"/>
    </w:rPr>
  </w:style>
  <w:style w:type="character" w:customStyle="1" w:styleId="BodyTextChar">
    <w:name w:val="Body Text Char"/>
    <w:basedOn w:val="DefaultParagraphFont"/>
    <w:link w:val="BodyText"/>
    <w:uiPriority w:val="99"/>
    <w:semiHidden/>
    <w:rsid w:val="00305E21"/>
    <w:rPr>
      <w:rFonts w:ascii="Times New Roman" w:hAnsi="Times New Roman"/>
      <w:sz w:val="20"/>
      <w:szCs w:val="20"/>
    </w:rPr>
  </w:style>
  <w:style w:type="character" w:customStyle="1" w:styleId="BodyTextChar1">
    <w:name w:val="Body Text Char1"/>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1"/>
    <w:uiPriority w:val="99"/>
    <w:pPr>
      <w:spacing w:before="240"/>
      <w:jc w:val="both"/>
    </w:pPr>
    <w:rPr>
      <w:rFonts w:ascii="Arial" w:hAnsi="Arial" w:cs="Arial"/>
    </w:rPr>
  </w:style>
  <w:style w:type="character" w:customStyle="1" w:styleId="BodyText2Char">
    <w:name w:val="Body Text 2 Char"/>
    <w:basedOn w:val="DefaultParagraphFont"/>
    <w:link w:val="BodyText2"/>
    <w:uiPriority w:val="99"/>
    <w:semiHidden/>
    <w:rsid w:val="00305E21"/>
    <w:rPr>
      <w:rFonts w:ascii="Times New Roman" w:hAnsi="Times New Roman"/>
      <w:sz w:val="20"/>
      <w:szCs w:val="20"/>
    </w:rPr>
  </w:style>
  <w:style w:type="character" w:customStyle="1" w:styleId="BodyText2Char1">
    <w:name w:val="Body Text 2 Char1"/>
    <w:basedOn w:val="DefaultParagraphFont"/>
    <w:link w:val="BodyText2"/>
    <w:uiPriority w:val="99"/>
    <w:semiHidden/>
    <w:locked/>
    <w:rPr>
      <w:rFonts w:ascii="Times New Roman" w:hAnsi="Times New Roman" w:cs="Times New Roman"/>
      <w:sz w:val="20"/>
      <w:szCs w:val="20"/>
    </w:rPr>
  </w:style>
  <w:style w:type="paragraph" w:styleId="FootnoteText">
    <w:name w:val="footnote text"/>
    <w:basedOn w:val="Normal"/>
    <w:link w:val="FootnoteTextChar1"/>
    <w:uiPriority w:val="99"/>
  </w:style>
  <w:style w:type="character" w:customStyle="1" w:styleId="FootnoteTextChar">
    <w:name w:val="Footnote Text Char"/>
    <w:basedOn w:val="DefaultParagraphFont"/>
    <w:link w:val="FootnoteText"/>
    <w:uiPriority w:val="99"/>
    <w:semiHidden/>
    <w:rsid w:val="00305E21"/>
    <w:rPr>
      <w:rFonts w:ascii="Times New Roman" w:hAnsi="Times New Roman"/>
      <w:sz w:val="20"/>
      <w:szCs w:val="20"/>
    </w:rPr>
  </w:style>
  <w:style w:type="character" w:customStyle="1" w:styleId="FootnoteTextChar1">
    <w:name w:val="Footnote Text Char1"/>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link w:val="BodyTextIndent2Char1"/>
    <w:uiPriority w:val="99"/>
    <w:pPr>
      <w:ind w:firstLine="1134"/>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rsid w:val="00305E21"/>
    <w:rPr>
      <w:rFonts w:ascii="Times New Roman" w:hAnsi="Times New Roman"/>
      <w:sz w:val="20"/>
      <w:szCs w:val="20"/>
    </w:rPr>
  </w:style>
  <w:style w:type="character" w:customStyle="1" w:styleId="BodyTextIndent2Char1">
    <w:name w:val="Body Text Indent 2 Char1"/>
    <w:basedOn w:val="DefaultParagraphFont"/>
    <w:link w:val="BodyTextIndent2"/>
    <w:uiPriority w:val="99"/>
    <w:semiHidden/>
    <w:locked/>
    <w:rPr>
      <w:rFonts w:ascii="Times New Roman" w:hAnsi="Times New Roman" w:cs="Times New Roman"/>
      <w:sz w:val="20"/>
      <w:szCs w:val="20"/>
    </w:rPr>
  </w:style>
  <w:style w:type="paragraph" w:styleId="List2">
    <w:name w:val="List 2"/>
    <w:basedOn w:val="Normal"/>
    <w:uiPriority w:val="99"/>
    <w:pPr>
      <w:ind w:left="566" w:hanging="283"/>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305E21"/>
    <w:rPr>
      <w:rFonts w:ascii="Times New Roman" w:hAnsi="Times New Roman"/>
      <w:sz w:val="20"/>
      <w:szCs w:val="20"/>
    </w:rPr>
  </w:style>
  <w:style w:type="character" w:customStyle="1" w:styleId="FooterChar1">
    <w:name w:val="Footer Char1"/>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1"/>
    <w:uiPriority w:val="99"/>
    <w:pPr>
      <w:spacing w:before="240"/>
      <w:ind w:firstLine="1134"/>
      <w:jc w:val="both"/>
    </w:pPr>
    <w:rPr>
      <w:rFonts w:ascii="Arial" w:hAnsi="Arial" w:cs="Arial"/>
    </w:rPr>
  </w:style>
  <w:style w:type="character" w:customStyle="1" w:styleId="BodyTextIndent3Char">
    <w:name w:val="Body Text Indent 3 Char"/>
    <w:basedOn w:val="DefaultParagraphFont"/>
    <w:link w:val="BodyTextIndent3"/>
    <w:uiPriority w:val="99"/>
    <w:semiHidden/>
    <w:rsid w:val="00305E21"/>
    <w:rPr>
      <w:rFonts w:ascii="Times New Roman" w:hAnsi="Times New Roman"/>
      <w:sz w:val="16"/>
      <w:szCs w:val="16"/>
    </w:rPr>
  </w:style>
  <w:style w:type="character" w:customStyle="1" w:styleId="BodyTextIndent3Char1">
    <w:name w:val="Body Text Indent 3 Char1"/>
    <w:basedOn w:val="DefaultParagraphFont"/>
    <w:link w:val="BodyTextIndent3"/>
    <w:uiPriority w:val="99"/>
    <w:semiHidden/>
    <w:locked/>
    <w:rPr>
      <w:rFonts w:ascii="Times New Roman" w:hAnsi="Times New Roman" w:cs="Times New Roman"/>
      <w:sz w:val="16"/>
      <w:szCs w:val="16"/>
    </w:r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305E21"/>
    <w:rPr>
      <w:rFonts w:ascii="Times New Roman" w:hAnsi="Times New Roman"/>
      <w:sz w:val="20"/>
      <w:szCs w:val="20"/>
    </w:rPr>
  </w:style>
  <w:style w:type="character" w:customStyle="1" w:styleId="HeaderChar1">
    <w:name w:val="Header Char1"/>
    <w:basedOn w:val="DefaultParagraphFont"/>
    <w:link w:val="Header"/>
    <w:uiPriority w:val="99"/>
    <w:semiHidden/>
    <w:locked/>
    <w:rPr>
      <w:rFonts w:ascii="Times New Roman" w:hAnsi="Times New Roman" w:cs="Times New Roman"/>
      <w:sz w:val="20"/>
      <w:szCs w:val="20"/>
    </w:rPr>
  </w:style>
  <w:style w:type="paragraph" w:styleId="PlainText">
    <w:name w:val="Plain Text"/>
    <w:basedOn w:val="Normal"/>
    <w:link w:val="PlainTextChar1"/>
    <w:uiPriority w:val="99"/>
    <w:rPr>
      <w:rFonts w:ascii="Courier New" w:hAnsi="Courier New" w:cs="Courier New"/>
    </w:rPr>
  </w:style>
  <w:style w:type="character" w:customStyle="1" w:styleId="PlainTextChar">
    <w:name w:val="Plain Text Char"/>
    <w:basedOn w:val="DefaultParagraphFont"/>
    <w:link w:val="PlainText"/>
    <w:uiPriority w:val="99"/>
    <w:semiHidden/>
    <w:rsid w:val="00305E21"/>
    <w:rPr>
      <w:rFonts w:ascii="Courier New" w:hAnsi="Courier New" w:cs="Courier New"/>
      <w:sz w:val="20"/>
      <w:szCs w:val="20"/>
    </w:rPr>
  </w:style>
  <w:style w:type="character" w:customStyle="1" w:styleId="PlainTextChar1">
    <w:name w:val="Plain Text Char1"/>
    <w:basedOn w:val="DefaultParagraphFont"/>
    <w:link w:val="PlainText"/>
    <w:uiPriority w:val="99"/>
    <w:semiHidden/>
    <w:locked/>
    <w:rPr>
      <w:rFonts w:ascii="Courier New" w:hAnsi="Courier New" w:cs="Courier New"/>
      <w:sz w:val="20"/>
      <w:szCs w:val="20"/>
    </w:rPr>
  </w:style>
  <w:style w:type="paragraph" w:styleId="BodyText3">
    <w:name w:val="Body Text 3"/>
    <w:basedOn w:val="Normal"/>
    <w:link w:val="BodyText3Char1"/>
    <w:uiPriority w:val="99"/>
    <w:pPr>
      <w:spacing w:line="360" w:lineRule="auto"/>
      <w:jc w:val="both"/>
    </w:pPr>
    <w:rPr>
      <w:color w:val="000000"/>
      <w:sz w:val="24"/>
      <w:szCs w:val="24"/>
    </w:rPr>
  </w:style>
  <w:style w:type="character" w:customStyle="1" w:styleId="BodyText3Char">
    <w:name w:val="Body Text 3 Char"/>
    <w:basedOn w:val="DefaultParagraphFont"/>
    <w:link w:val="BodyText3"/>
    <w:uiPriority w:val="99"/>
    <w:semiHidden/>
    <w:rsid w:val="00305E21"/>
    <w:rPr>
      <w:rFonts w:ascii="Times New Roman" w:hAnsi="Times New Roman"/>
      <w:sz w:val="16"/>
      <w:szCs w:val="16"/>
    </w:rPr>
  </w:style>
  <w:style w:type="character" w:customStyle="1" w:styleId="BodyText3Char1">
    <w:name w:val="Body Text 3 Char1"/>
    <w:basedOn w:val="DefaultParagraphFont"/>
    <w:link w:val="BodyText3"/>
    <w:uiPriority w:val="99"/>
    <w:semiHidden/>
    <w:locked/>
    <w:rPr>
      <w:rFonts w:ascii="Times New Roman" w:hAnsi="Times New Roman" w:cs="Times New Roman"/>
      <w:sz w:val="16"/>
      <w:szCs w:val="16"/>
    </w:rPr>
  </w:style>
  <w:style w:type="paragraph" w:styleId="List">
    <w:name w:val="List"/>
    <w:basedOn w:val="Normal"/>
    <w:uiPriority w:val="99"/>
    <w:pPr>
      <w:ind w:left="283" w:hanging="283"/>
    </w:pPr>
  </w:style>
  <w:style w:type="paragraph" w:styleId="Closing">
    <w:name w:val="Closing"/>
    <w:basedOn w:val="Normal"/>
    <w:link w:val="ClosingChar1"/>
    <w:uiPriority w:val="99"/>
    <w:pPr>
      <w:ind w:left="4252"/>
    </w:pPr>
  </w:style>
  <w:style w:type="character" w:customStyle="1" w:styleId="ClosingChar">
    <w:name w:val="Closing Char"/>
    <w:basedOn w:val="DefaultParagraphFont"/>
    <w:link w:val="Closing"/>
    <w:uiPriority w:val="99"/>
    <w:semiHidden/>
    <w:rsid w:val="00305E21"/>
    <w:rPr>
      <w:rFonts w:ascii="Times New Roman" w:hAnsi="Times New Roman"/>
      <w:sz w:val="20"/>
      <w:szCs w:val="20"/>
    </w:rPr>
  </w:style>
  <w:style w:type="character" w:customStyle="1" w:styleId="ClosingChar1">
    <w:name w:val="Closing Char1"/>
    <w:basedOn w:val="DefaultParagraphFont"/>
    <w:link w:val="Closing"/>
    <w:uiPriority w:val="99"/>
    <w:semiHidden/>
    <w:locked/>
    <w:rPr>
      <w:rFonts w:ascii="Times New Roman" w:hAnsi="Times New Roman" w:cs="Times New Roman"/>
      <w:sz w:val="20"/>
      <w:szCs w:val="20"/>
    </w:rPr>
  </w:style>
  <w:style w:type="paragraph" w:styleId="ListBullet4">
    <w:name w:val="List Bullet 4"/>
    <w:basedOn w:val="Normal"/>
    <w:autoRedefine/>
    <w:uiPriority w:val="99"/>
    <w:pPr>
      <w:numPr>
        <w:numId w:val="4"/>
      </w:numPr>
    </w:pPr>
  </w:style>
  <w:style w:type="paragraph" w:styleId="Signature">
    <w:name w:val="Signature"/>
    <w:basedOn w:val="Normal"/>
    <w:link w:val="SignatureChar1"/>
    <w:uiPriority w:val="99"/>
    <w:pPr>
      <w:ind w:left="4252"/>
    </w:pPr>
  </w:style>
  <w:style w:type="character" w:customStyle="1" w:styleId="SignatureChar">
    <w:name w:val="Signature Char"/>
    <w:basedOn w:val="DefaultParagraphFont"/>
    <w:link w:val="Signature"/>
    <w:uiPriority w:val="99"/>
    <w:semiHidden/>
    <w:rsid w:val="00305E21"/>
    <w:rPr>
      <w:rFonts w:ascii="Times New Roman" w:hAnsi="Times New Roman"/>
      <w:sz w:val="20"/>
      <w:szCs w:val="20"/>
    </w:rPr>
  </w:style>
  <w:style w:type="character" w:customStyle="1" w:styleId="SignatureChar1">
    <w:name w:val="Signature Char1"/>
    <w:basedOn w:val="DefaultParagraphFont"/>
    <w:link w:val="Signature"/>
    <w:uiPriority w:val="99"/>
    <w:semiHidden/>
    <w:locked/>
    <w:rPr>
      <w:rFonts w:ascii="Times New Roman" w:hAnsi="Times New Roman" w:cs="Times New Roman"/>
      <w:sz w:val="20"/>
      <w:szCs w:val="20"/>
    </w:rPr>
  </w:style>
  <w:style w:type="paragraph" w:customStyle="1" w:styleId="Podpis-Stanowisko">
    <w:name w:val="Podpis - Stanowisko"/>
    <w:basedOn w:val="Signature"/>
    <w:uiPriority w:val="99"/>
  </w:style>
  <w:style w:type="paragraph" w:customStyle="1" w:styleId="Podpis-Firma">
    <w:name w:val="Podpis - Firma"/>
    <w:basedOn w:val="Signatur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7036</Words>
  <Characters>-32766</Characters>
  <Application>Microsoft Office Outlook</Application>
  <DocSecurity>0</DocSecurity>
  <Lines>0</Lines>
  <Paragraphs>0</Paragraphs>
  <ScaleCrop>false</ScaleCrop>
  <Company>SLAM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OBOWIĄZKÓW   I   UPRAWNIEŃ  PRACODAWCY  , PRACOWNIKÓW </dc:title>
  <dc:subject/>
  <dc:creator>BHP</dc:creator>
  <cp:keywords/>
  <dc:description/>
  <cp:lastModifiedBy>klibront</cp:lastModifiedBy>
  <cp:revision>2</cp:revision>
  <cp:lastPrinted>2007-09-21T07:01:00Z</cp:lastPrinted>
  <dcterms:created xsi:type="dcterms:W3CDTF">2015-04-21T07:37:00Z</dcterms:created>
  <dcterms:modified xsi:type="dcterms:W3CDTF">2015-04-21T07:37:00Z</dcterms:modified>
</cp:coreProperties>
</file>